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C50C9" w14:textId="77777777" w:rsidR="004E12FD" w:rsidRPr="002E291D" w:rsidRDefault="004E12FD" w:rsidP="004E12FD">
      <w:pPr>
        <w:rPr>
          <w:rFonts w:ascii="Norges Bank" w:hAnsi="Norges Bank" w:cstheme="minorHAnsi"/>
        </w:rPr>
      </w:pPr>
      <w:r w:rsidRPr="002E291D">
        <w:rPr>
          <w:rFonts w:ascii="Norges Bank" w:hAnsi="Norges Bank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73225D53" wp14:editId="00F0303A">
            <wp:simplePos x="0" y="0"/>
            <wp:positionH relativeFrom="column">
              <wp:posOffset>-254000</wp:posOffset>
            </wp:positionH>
            <wp:positionV relativeFrom="paragraph">
              <wp:posOffset>0</wp:posOffset>
            </wp:positionV>
            <wp:extent cx="2486025" cy="979667"/>
            <wp:effectExtent l="0" t="0" r="0" b="0"/>
            <wp:wrapSquare wrapText="bothSides"/>
            <wp:docPr id="797366197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DF661BDE-CFAF-41BB-87D2-3F2C7302ED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366197" name="Picture 79736619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979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291D">
        <w:rPr>
          <w:rFonts w:ascii="Norges Bank" w:hAnsi="Norges Bank"/>
          <w:b/>
          <w:sz w:val="36"/>
        </w:rPr>
        <w:br w:type="textWrapping" w:clear="all"/>
      </w:r>
      <w:r w:rsidRPr="002E291D">
        <w:rPr>
          <w:rFonts w:ascii="Norges Bank" w:hAnsi="Norges Bank"/>
          <w:b/>
          <w:bCs/>
          <w:sz w:val="36"/>
          <w:szCs w:val="36"/>
        </w:rPr>
        <w:t>Forespørsel om informasjon</w:t>
      </w:r>
      <w:r w:rsidRPr="002E291D">
        <w:rPr>
          <w:rFonts w:ascii="Norges Bank" w:hAnsi="Norges Bank"/>
          <w:b/>
          <w:sz w:val="36"/>
        </w:rPr>
        <w:t xml:space="preserve"> (RFI) — </w:t>
      </w:r>
      <w:r w:rsidRPr="002E291D">
        <w:rPr>
          <w:rFonts w:ascii="Norges Bank" w:hAnsi="Norges Bank"/>
          <w:b/>
          <w:sz w:val="36"/>
        </w:rPr>
        <w:br/>
      </w:r>
      <w:r w:rsidRPr="002E291D">
        <w:rPr>
          <w:rFonts w:ascii="Norges Bank" w:hAnsi="Norges Bank"/>
          <w:b/>
          <w:bCs/>
          <w:sz w:val="36"/>
          <w:szCs w:val="36"/>
        </w:rPr>
        <w:t>Lagersystem</w:t>
      </w:r>
      <w:r w:rsidRPr="002E291D">
        <w:rPr>
          <w:rFonts w:ascii="Norges Bank" w:hAnsi="Norges Bank"/>
          <w:b/>
          <w:sz w:val="36"/>
        </w:rPr>
        <w:t xml:space="preserve"> (KB Lager)</w:t>
      </w:r>
    </w:p>
    <w:p w14:paraId="0EE3F17C" w14:textId="77777777" w:rsidR="004E12FD" w:rsidRPr="002E291D" w:rsidRDefault="004E12FD" w:rsidP="004E12FD">
      <w:pPr>
        <w:pStyle w:val="Heading1"/>
        <w:spacing w:before="480" w:after="0"/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>1. Bakgrunn og formål</w:t>
      </w:r>
    </w:p>
    <w:p w14:paraId="59B3D9F1" w14:textId="77777777" w:rsidR="004E12FD" w:rsidRPr="002E291D" w:rsidRDefault="004E12FD" w:rsidP="004E12FD">
      <w:pPr>
        <w:spacing w:before="240"/>
        <w:rPr>
          <w:rFonts w:ascii="Norges Bank" w:hAnsi="Norges Bank" w:cstheme="minorHAnsi"/>
        </w:rPr>
      </w:pPr>
      <w:r w:rsidRPr="002E291D">
        <w:rPr>
          <w:b/>
          <w:bCs/>
          <w:color w:val="4F81BD"/>
          <w:sz w:val="26"/>
          <w:szCs w:val="26"/>
        </w:rPr>
        <w:t>Om</w:t>
      </w:r>
      <w:r w:rsidRPr="002E291D">
        <w:rPr>
          <w:rFonts w:asciiTheme="majorHAnsi" w:eastAsiaTheme="majorEastAsia" w:hAnsiTheme="majorHAnsi" w:cstheme="majorBidi"/>
          <w:b/>
          <w:bCs/>
          <w:color w:val="156082" w:themeColor="accent1"/>
          <w:sz w:val="26"/>
          <w:szCs w:val="26"/>
        </w:rPr>
        <w:t xml:space="preserve"> Norges Bank</w:t>
      </w:r>
      <w:r w:rsidRPr="002E291D">
        <w:br/>
      </w:r>
      <w:r w:rsidRPr="002E291D">
        <w:rPr>
          <w:rFonts w:ascii="Norges Bank" w:hAnsi="Norges Bank"/>
        </w:rPr>
        <w:t>Norges Bank er Norges sentralbank. Våre hovedoppgaver er:</w:t>
      </w:r>
    </w:p>
    <w:p w14:paraId="63BCDFB8" w14:textId="77777777" w:rsidR="004E12FD" w:rsidRPr="002E291D" w:rsidRDefault="004E12FD" w:rsidP="004E12FD">
      <w:pPr>
        <w:pStyle w:val="ListParagraph"/>
        <w:numPr>
          <w:ilvl w:val="0"/>
          <w:numId w:val="2"/>
        </w:numPr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>Fremme prisstabilitet gjennom pengepolitikken</w:t>
      </w:r>
    </w:p>
    <w:p w14:paraId="5FDF88A2" w14:textId="77777777" w:rsidR="004E12FD" w:rsidRPr="002E291D" w:rsidRDefault="004E12FD" w:rsidP="004E12FD">
      <w:pPr>
        <w:pStyle w:val="ListParagraph"/>
        <w:numPr>
          <w:ilvl w:val="0"/>
          <w:numId w:val="2"/>
        </w:numPr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 xml:space="preserve">Fremme finansiell stabilitet og bidra til </w:t>
      </w:r>
      <w:proofErr w:type="gramStart"/>
      <w:r w:rsidRPr="002E291D">
        <w:rPr>
          <w:rFonts w:ascii="Norges Bank" w:hAnsi="Norges Bank"/>
        </w:rPr>
        <w:t>robuste</w:t>
      </w:r>
      <w:proofErr w:type="gramEnd"/>
      <w:r w:rsidRPr="002E291D">
        <w:rPr>
          <w:rFonts w:ascii="Norges Bank" w:hAnsi="Norges Bank"/>
        </w:rPr>
        <w:t xml:space="preserve"> og effektive finansielle infrastrukturer og betalingssystemer</w:t>
      </w:r>
    </w:p>
    <w:p w14:paraId="1D89932F" w14:textId="77777777" w:rsidR="004E12FD" w:rsidRPr="002E291D" w:rsidRDefault="004E12FD" w:rsidP="004E12FD">
      <w:pPr>
        <w:pStyle w:val="ListParagraph"/>
        <w:numPr>
          <w:ilvl w:val="0"/>
          <w:numId w:val="2"/>
        </w:numPr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>Forvalte Statens pensjonsfond utland («SPU») og bankens egne valutareserver på en effektiv og tillitvekkende måte.</w:t>
      </w:r>
    </w:p>
    <w:p w14:paraId="41E02DDE" w14:textId="77777777" w:rsidR="004E12FD" w:rsidRPr="002E291D" w:rsidRDefault="004E12FD" w:rsidP="004E12FD">
      <w:pPr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>Norges Bank Investment Management («NBIM») forvalter SPU. SPU representerer sparing for fremtidige generasjoner i Norge.</w:t>
      </w:r>
    </w:p>
    <w:p w14:paraId="504C758A" w14:textId="77777777" w:rsidR="004E12FD" w:rsidRPr="002E291D" w:rsidRDefault="004E12FD" w:rsidP="004E12FD">
      <w:pPr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>For mer informasjon:</w:t>
      </w:r>
      <w:r w:rsidRPr="002E291D">
        <w:rPr>
          <w:rFonts w:ascii="Norges Bank" w:hAnsi="Norges Bank"/>
        </w:rPr>
        <w:br/>
      </w:r>
      <w:hyperlink r:id="rId12" w:history="1">
        <w:r w:rsidRPr="002E291D">
          <w:rPr>
            <w:rStyle w:val="Hyperlink"/>
            <w:rFonts w:ascii="Norges Bank" w:hAnsi="Norges Bank"/>
          </w:rPr>
          <w:t>norges-bank.no</w:t>
        </w:r>
      </w:hyperlink>
      <w:r w:rsidRPr="002E291D">
        <w:rPr>
          <w:rFonts w:ascii="Norges Bank" w:hAnsi="Norges Bank"/>
        </w:rPr>
        <w:br/>
      </w:r>
      <w:hyperlink r:id="rId13" w:history="1">
        <w:r w:rsidRPr="002E291D">
          <w:rPr>
            <w:rStyle w:val="Hyperlink"/>
            <w:rFonts w:ascii="Norges Bank" w:hAnsi="Norges Bank"/>
          </w:rPr>
          <w:t>nbim.no</w:t>
        </w:r>
      </w:hyperlink>
      <w:r w:rsidRPr="002E291D">
        <w:rPr>
          <w:rFonts w:cs="Calibri"/>
        </w:rPr>
        <w:t> </w:t>
      </w:r>
    </w:p>
    <w:p w14:paraId="20460B72" w14:textId="77777777" w:rsidR="004E12FD" w:rsidRPr="002E291D" w:rsidRDefault="004E12FD" w:rsidP="004E12FD">
      <w:pPr>
        <w:pStyle w:val="Heading2"/>
        <w:spacing w:before="200" w:after="0"/>
        <w:rPr>
          <w:rFonts w:ascii="Norges Bank" w:hAnsi="Norges Bank" w:cstheme="minorHAnsi"/>
        </w:rPr>
      </w:pPr>
      <w:r w:rsidRPr="002E291D">
        <w:t>Bakgrunn og kontekst</w:t>
      </w:r>
    </w:p>
    <w:p w14:paraId="6B0ABF78" w14:textId="617A2103" w:rsidR="0043518F" w:rsidRPr="002E291D" w:rsidRDefault="0043518F">
      <w:pPr>
        <w:rPr>
          <w:lang w:eastAsia="nb-NO"/>
        </w:rPr>
      </w:pPr>
      <w:r w:rsidRPr="002E291D">
        <w:rPr>
          <w:rFonts w:ascii="Norges Bank" w:hAnsi="Norges Bank"/>
        </w:rPr>
        <w:t xml:space="preserve">Norges Bank skal anskaffe et nytt lager- og logistikksystem for sedler, mynter og øvrige lagerartikler. Formålet er å sikre helhetlig kontroll over beholdninger på tvers av depoter og interne lagersteder, med sporbar transaksjonshistorikk, pålitelig rapportering og nødvendig regnskapsmessig oppfølging. Systemet skal kunne håndtere både lager med </w:t>
      </w:r>
      <w:r w:rsidR="00185812">
        <w:rPr>
          <w:rFonts w:ascii="Norges Bank" w:hAnsi="Norges Bank"/>
        </w:rPr>
        <w:t>og</w:t>
      </w:r>
      <w:r w:rsidRPr="002E291D">
        <w:rPr>
          <w:rFonts w:ascii="Norges Bank" w:hAnsi="Norges Bank"/>
        </w:rPr>
        <w:t xml:space="preserve"> uten verdi</w:t>
      </w:r>
      <w:r w:rsidR="00075810">
        <w:rPr>
          <w:rFonts w:ascii="Norges Bank" w:hAnsi="Norges Bank"/>
        </w:rPr>
        <w:t xml:space="preserve"> hvor transaksjoner kommer fra et forsystem og/eller blir registrert manuelt</w:t>
      </w:r>
      <w:r>
        <w:rPr>
          <w:rFonts w:ascii="Norges Bank" w:hAnsi="Norges Bank"/>
        </w:rPr>
        <w:t>.</w:t>
      </w:r>
    </w:p>
    <w:p w14:paraId="274C13C5" w14:textId="43A75A73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</w:rPr>
        <w:t xml:space="preserve">Dagens løsning er basert på Agresso/Unit4 og mottar transaksjoner fra </w:t>
      </w:r>
      <w:r w:rsidR="00E27462" w:rsidRPr="002E291D">
        <w:rPr>
          <w:rFonts w:ascii="Norges Bank" w:hAnsi="Norges Bank"/>
        </w:rPr>
        <w:t xml:space="preserve">Norges Banks egenutviklede </w:t>
      </w:r>
      <w:r w:rsidRPr="002E291D">
        <w:rPr>
          <w:rFonts w:ascii="Norges Bank" w:hAnsi="Norges Bank"/>
        </w:rPr>
        <w:t xml:space="preserve">forsystem </w:t>
      </w:r>
      <w:proofErr w:type="spellStart"/>
      <w:r w:rsidRPr="002E291D">
        <w:rPr>
          <w:rFonts w:ascii="Norges Bank" w:hAnsi="Norges Bank"/>
        </w:rPr>
        <w:t>Ko</w:t>
      </w:r>
      <w:r w:rsidR="00E27462" w:rsidRPr="002E291D">
        <w:rPr>
          <w:rFonts w:ascii="Norges Bank" w:hAnsi="Norges Bank"/>
        </w:rPr>
        <w:t>LL</w:t>
      </w:r>
      <w:r w:rsidRPr="002E291D">
        <w:rPr>
          <w:rFonts w:ascii="Norges Bank" w:hAnsi="Norges Bank"/>
        </w:rPr>
        <w:t>o</w:t>
      </w:r>
      <w:r w:rsidR="00E27462" w:rsidRPr="002E291D">
        <w:rPr>
          <w:rFonts w:ascii="Norges Bank" w:hAnsi="Norges Bank"/>
        </w:rPr>
        <w:t>R</w:t>
      </w:r>
      <w:proofErr w:type="spellEnd"/>
      <w:r w:rsidRPr="002E291D">
        <w:rPr>
          <w:rFonts w:ascii="Norges Bank" w:hAnsi="Norges Bank"/>
        </w:rPr>
        <w:t>. En ny løsning må videreføre nødvendig detaljnivå i transaksjonene, støtte løpende integrasjoner og gi tydelig tilbakemelding om innlesningsstatus. For lager med verdi skal hver lagertransaksjon kunne følges av en regnskapstransaksjon innen kort tid.</w:t>
      </w:r>
    </w:p>
    <w:p w14:paraId="2C9F4728" w14:textId="682D7D78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</w:rPr>
        <w:lastRenderedPageBreak/>
        <w:t xml:space="preserve">Løsningen må støtte sentrale lagerprosesser, inkludert registrering </w:t>
      </w:r>
      <w:r w:rsidR="00920DED">
        <w:rPr>
          <w:rFonts w:ascii="Norges Bank" w:hAnsi="Norges Bank"/>
        </w:rPr>
        <w:t xml:space="preserve">av tilgang og </w:t>
      </w:r>
      <w:r w:rsidR="00365844">
        <w:rPr>
          <w:rFonts w:ascii="Norges Bank" w:hAnsi="Norges Bank"/>
        </w:rPr>
        <w:t xml:space="preserve">utgang </w:t>
      </w:r>
      <w:r w:rsidR="00E14EBA">
        <w:rPr>
          <w:rFonts w:ascii="Norges Bank" w:hAnsi="Norges Bank"/>
        </w:rPr>
        <w:t>fra</w:t>
      </w:r>
      <w:r w:rsidR="00920DED">
        <w:rPr>
          <w:rFonts w:ascii="Norges Bank" w:hAnsi="Norges Bank"/>
        </w:rPr>
        <w:t xml:space="preserve"> lager</w:t>
      </w:r>
      <w:r w:rsidR="009C14B9">
        <w:rPr>
          <w:rFonts w:ascii="Norges Bank" w:hAnsi="Norges Bank"/>
        </w:rPr>
        <w:t>, forflytninger</w:t>
      </w:r>
      <w:r w:rsidR="009B717D">
        <w:rPr>
          <w:rFonts w:ascii="Norges Bank" w:hAnsi="Norges Bank"/>
        </w:rPr>
        <w:t xml:space="preserve"> mellom lagersteder</w:t>
      </w:r>
      <w:r w:rsidR="009C14B9">
        <w:rPr>
          <w:rFonts w:ascii="Norges Bank" w:hAnsi="Norges Bank"/>
        </w:rPr>
        <w:t xml:space="preserve"> </w:t>
      </w:r>
      <w:r w:rsidRPr="002E291D">
        <w:rPr>
          <w:rFonts w:ascii="Norges Bank" w:hAnsi="Norges Bank"/>
        </w:rPr>
        <w:t>og beholdning</w:t>
      </w:r>
      <w:r w:rsidR="00D92BE6">
        <w:rPr>
          <w:rFonts w:ascii="Norges Bank" w:hAnsi="Norges Bank"/>
        </w:rPr>
        <w:t>s oversikter</w:t>
      </w:r>
      <w:r w:rsidR="001372A5">
        <w:rPr>
          <w:rFonts w:ascii="Norges Bank" w:hAnsi="Norges Bank"/>
        </w:rPr>
        <w:t>.</w:t>
      </w:r>
      <w:r w:rsidRPr="002E291D">
        <w:rPr>
          <w:rFonts w:ascii="Norges Bank" w:hAnsi="Norges Bank"/>
        </w:rPr>
        <w:t xml:space="preserve"> Det må etableres tydelige revisjonsspor mellom forsystem </w:t>
      </w:r>
      <w:r w:rsidR="00112121">
        <w:rPr>
          <w:rFonts w:ascii="Norges Bank" w:hAnsi="Norges Bank"/>
        </w:rPr>
        <w:t>og</w:t>
      </w:r>
      <w:r w:rsidRPr="002E291D">
        <w:rPr>
          <w:rFonts w:ascii="Norges Bank" w:hAnsi="Norges Bank"/>
        </w:rPr>
        <w:t xml:space="preserve"> lagersystem, slik at Norges Bank kan dokumentere sammenheng mellom operasjonelle hendelser </w:t>
      </w:r>
      <w:r w:rsidR="00F434D6">
        <w:rPr>
          <w:rFonts w:ascii="Norges Bank" w:hAnsi="Norges Bank"/>
        </w:rPr>
        <w:t>og</w:t>
      </w:r>
      <w:r w:rsidRPr="002E291D">
        <w:rPr>
          <w:rFonts w:ascii="Norges Bank" w:hAnsi="Norges Bank"/>
        </w:rPr>
        <w:t xml:space="preserve"> lagerbevegelser.</w:t>
      </w:r>
    </w:p>
    <w:p w14:paraId="310EA2A4" w14:textId="3224BDFD" w:rsidR="008B78D1" w:rsidRPr="002E291D" w:rsidRDefault="004E12FD" w:rsidP="004E12FD">
      <w:pPr>
        <w:rPr>
          <w:rFonts w:ascii="Norges Bank" w:hAnsi="Norges Bank"/>
        </w:rPr>
      </w:pPr>
      <w:r w:rsidRPr="002E291D">
        <w:rPr>
          <w:rFonts w:ascii="Norges Bank" w:hAnsi="Norges Bank"/>
        </w:rPr>
        <w:t xml:space="preserve">For lager uten verdi omfatter artikler uten verdi. Disse beholdningene </w:t>
      </w:r>
      <w:r w:rsidR="00FB181D" w:rsidRPr="002E291D">
        <w:rPr>
          <w:rFonts w:ascii="Norges Bank" w:hAnsi="Norges Bank"/>
        </w:rPr>
        <w:t>bør</w:t>
      </w:r>
      <w:r w:rsidRPr="002E291D">
        <w:rPr>
          <w:rFonts w:ascii="Norges Bank" w:hAnsi="Norges Bank"/>
        </w:rPr>
        <w:t xml:space="preserve"> kunne føres manuelt direkte i lagersystemet, og eksisterende relevante artikler og beholdninger bør kunne videreføres. </w:t>
      </w:r>
    </w:p>
    <w:p w14:paraId="75799428" w14:textId="30B8A4BB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</w:rPr>
        <w:t xml:space="preserve">Systemet må gi fleksible rapporter, statistikk og eksportmuligheter for analyse, kontroll og eventuell bruk </w:t>
      </w:r>
      <w:r w:rsidR="00971DB1" w:rsidRPr="002E291D">
        <w:rPr>
          <w:rFonts w:ascii="Norges Bank" w:hAnsi="Norges Bank"/>
        </w:rPr>
        <w:t>i andre systemer</w:t>
      </w:r>
      <w:r w:rsidRPr="002E291D">
        <w:rPr>
          <w:rFonts w:ascii="Norges Bank" w:hAnsi="Norges Bank"/>
        </w:rPr>
        <w:t>.</w:t>
      </w:r>
    </w:p>
    <w:p w14:paraId="5435BF70" w14:textId="77777777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</w:rPr>
        <w:t>Denne RFI-en er bevisst åpen og kortere enn en fullstendig kravspesifikasjon. Hensikten er å innhente informasjon om markedets løsninger, funksjonell dekning, integrasjonsmuligheter, rapporterings- og kontrollfunksjoner, samt mulige leveransemodeller. Leverandører kan svare kun for funksjonalitet de støtter, og bør tydelig angi hvilke kapabilitetsnivåer løsningen kan oppfylle.</w:t>
      </w:r>
    </w:p>
    <w:p w14:paraId="2CFDFDBC" w14:textId="77777777" w:rsidR="004E12FD" w:rsidRPr="002E291D" w:rsidRDefault="004E12FD" w:rsidP="004E12FD">
      <w:pPr>
        <w:pStyle w:val="Heading2"/>
        <w:spacing w:before="200" w:after="0"/>
        <w:rPr>
          <w:rFonts w:ascii="Norges Bank" w:hAnsi="Norges Bank" w:cstheme="minorHAnsi"/>
        </w:rPr>
      </w:pPr>
      <w:r w:rsidRPr="002E291D">
        <w:t>Viktige driftsforutsetninger</w:t>
      </w:r>
    </w:p>
    <w:p w14:paraId="26FBEB2B" w14:textId="77777777" w:rsidR="004E12FD" w:rsidRPr="001B5D82" w:rsidRDefault="004E12FD" w:rsidP="004E12FD">
      <w:pPr>
        <w:pStyle w:val="ListBullet"/>
        <w:ind w:left="360" w:hanging="360"/>
        <w:rPr>
          <w:rFonts w:ascii="Norges Bank" w:hAnsi="Norges Bank" w:cstheme="minorHAnsi"/>
        </w:rPr>
      </w:pPr>
      <w:r w:rsidRPr="001B5D82">
        <w:rPr>
          <w:rFonts w:ascii="Norges Bank" w:hAnsi="Norges Bank"/>
        </w:rPr>
        <w:t xml:space="preserve">Løsningen bør være </w:t>
      </w:r>
      <w:proofErr w:type="spellStart"/>
      <w:r w:rsidRPr="001B5D82">
        <w:rPr>
          <w:rFonts w:ascii="Norges Bank" w:hAnsi="Norges Bank"/>
        </w:rPr>
        <w:t>skybasert</w:t>
      </w:r>
      <w:proofErr w:type="spellEnd"/>
    </w:p>
    <w:p w14:paraId="29798A3E" w14:textId="77777777" w:rsidR="004E12FD" w:rsidRPr="001B5D82" w:rsidRDefault="004E12FD" w:rsidP="004E12FD">
      <w:pPr>
        <w:pStyle w:val="ListBullet"/>
        <w:ind w:left="360" w:hanging="360"/>
        <w:rPr>
          <w:rFonts w:ascii="Norges Bank" w:hAnsi="Norges Bank" w:cstheme="minorHAnsi"/>
        </w:rPr>
      </w:pPr>
      <w:r w:rsidRPr="001B5D82">
        <w:rPr>
          <w:rFonts w:ascii="Norges Bank" w:hAnsi="Norges Bank"/>
        </w:rPr>
        <w:t>Løsningen må overholde norsk lovverk slik som GDPR</w:t>
      </w:r>
    </w:p>
    <w:p w14:paraId="36B93A26" w14:textId="77777777" w:rsidR="004E12FD" w:rsidRPr="001B5D82" w:rsidRDefault="004E12FD" w:rsidP="004E12FD">
      <w:pPr>
        <w:pStyle w:val="ListBullet"/>
        <w:ind w:left="360" w:hanging="360"/>
        <w:rPr>
          <w:rFonts w:ascii="Norges Bank" w:hAnsi="Norges Bank" w:cstheme="minorHAnsi"/>
        </w:rPr>
      </w:pPr>
      <w:r w:rsidRPr="001B5D82">
        <w:rPr>
          <w:rFonts w:ascii="Norges Bank" w:hAnsi="Norges Bank"/>
        </w:rPr>
        <w:t>Løsningen må lagre data adskilt fra andre kunders data (ikke felles database)</w:t>
      </w:r>
    </w:p>
    <w:p w14:paraId="7AF8A489" w14:textId="1D686045" w:rsidR="004E12FD" w:rsidRPr="001B5D82" w:rsidRDefault="004E12FD" w:rsidP="004E12FD">
      <w:pPr>
        <w:pStyle w:val="ListBullet"/>
        <w:ind w:left="360" w:hanging="360"/>
        <w:rPr>
          <w:rFonts w:ascii="Norges Bank" w:hAnsi="Norges Bank" w:cstheme="minorHAnsi"/>
        </w:rPr>
      </w:pPr>
      <w:r w:rsidRPr="001B5D82">
        <w:rPr>
          <w:rFonts w:ascii="Norges Bank" w:hAnsi="Norges Bank" w:cstheme="minorHAnsi"/>
        </w:rPr>
        <w:t xml:space="preserve">Løsningen </w:t>
      </w:r>
      <w:r w:rsidR="00955F18" w:rsidRPr="001B5D82">
        <w:rPr>
          <w:rFonts w:ascii="Norges Bank" w:hAnsi="Norges Bank" w:cstheme="minorHAnsi"/>
        </w:rPr>
        <w:t>bør</w:t>
      </w:r>
      <w:r w:rsidRPr="001B5D82">
        <w:rPr>
          <w:rFonts w:ascii="Norges Bank" w:hAnsi="Norges Bank" w:cstheme="minorHAnsi"/>
        </w:rPr>
        <w:t xml:space="preserve"> kunne ta imot data progra</w:t>
      </w:r>
      <w:r w:rsidR="004E25F9" w:rsidRPr="001B5D82">
        <w:rPr>
          <w:rFonts w:ascii="Norges Bank" w:hAnsi="Norges Bank" w:cstheme="minorHAnsi"/>
        </w:rPr>
        <w:t>m</w:t>
      </w:r>
      <w:r w:rsidRPr="001B5D82">
        <w:rPr>
          <w:rFonts w:ascii="Norges Bank" w:hAnsi="Norges Bank" w:cstheme="minorHAnsi"/>
        </w:rPr>
        <w:t>matisk</w:t>
      </w:r>
      <w:r w:rsidR="00D21D19" w:rsidRPr="001B5D82">
        <w:rPr>
          <w:rFonts w:ascii="Norges Bank" w:hAnsi="Norges Bank" w:cstheme="minorHAnsi"/>
        </w:rPr>
        <w:t xml:space="preserve"> (API)</w:t>
      </w:r>
    </w:p>
    <w:p w14:paraId="2FCD08B7" w14:textId="2DE2165E" w:rsidR="004E12FD" w:rsidRPr="001B5D82" w:rsidRDefault="004E12FD" w:rsidP="004E12FD">
      <w:pPr>
        <w:pStyle w:val="ListBullet"/>
        <w:ind w:left="360" w:hanging="360"/>
        <w:rPr>
          <w:rFonts w:ascii="Norges Bank" w:hAnsi="Norges Bank" w:cstheme="minorHAnsi"/>
        </w:rPr>
      </w:pPr>
      <w:r w:rsidRPr="001B5D82">
        <w:rPr>
          <w:rFonts w:ascii="Norges Bank" w:hAnsi="Norges Bank"/>
        </w:rPr>
        <w:t>Lagersystemet må</w:t>
      </w:r>
      <w:r w:rsidR="003E7BE7" w:rsidRPr="001B5D82">
        <w:rPr>
          <w:rFonts w:ascii="Norges Bank" w:hAnsi="Norges Bank"/>
        </w:rPr>
        <w:t xml:space="preserve"> kunne leveres sammen med et regnskapssystem, eller</w:t>
      </w:r>
      <w:r w:rsidRPr="001B5D82">
        <w:rPr>
          <w:rFonts w:ascii="Norges Bank" w:hAnsi="Norges Bank"/>
        </w:rPr>
        <w:t xml:space="preserve"> kunne eksportere til et regnskapssystem</w:t>
      </w:r>
    </w:p>
    <w:p w14:paraId="67D43283" w14:textId="77777777" w:rsidR="004E12FD" w:rsidRPr="002E291D" w:rsidRDefault="004E12FD" w:rsidP="004E12FD">
      <w:pPr>
        <w:pStyle w:val="ListBullet"/>
        <w:numPr>
          <w:ilvl w:val="0"/>
          <w:numId w:val="0"/>
        </w:numPr>
        <w:ind w:left="360"/>
        <w:rPr>
          <w:rFonts w:ascii="Norges Bank" w:hAnsi="Norges Bank"/>
        </w:rPr>
        <w:sectPr w:rsidR="004E12FD" w:rsidRPr="002E291D" w:rsidSect="004E12FD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52A2CA38" w14:textId="77777777" w:rsidR="004E12FD" w:rsidRPr="002E291D" w:rsidRDefault="004E12FD" w:rsidP="004E12FD">
      <w:pPr>
        <w:pStyle w:val="Heading1"/>
        <w:spacing w:before="0" w:after="0"/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lastRenderedPageBreak/>
        <w:t>2. Kapabilitetsnivåer</w:t>
      </w:r>
    </w:p>
    <w:p w14:paraId="4A349F22" w14:textId="33C3D6FD" w:rsidR="004E12FD" w:rsidRPr="002E291D" w:rsidRDefault="004E12FD" w:rsidP="004E12FD">
      <w:pPr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 xml:space="preserve">Norges Bank bruker kapabilitetsnivåer for å </w:t>
      </w:r>
      <w:r w:rsidR="00253A5E" w:rsidRPr="002E291D">
        <w:rPr>
          <w:rFonts w:ascii="Norges Bank" w:hAnsi="Norges Bank"/>
        </w:rPr>
        <w:t>grovsortere</w:t>
      </w:r>
      <w:r w:rsidRPr="002E291D">
        <w:rPr>
          <w:rFonts w:ascii="Norges Bank" w:hAnsi="Norges Bank"/>
        </w:rPr>
        <w:t xml:space="preserve"> svarene. </w:t>
      </w:r>
      <w:r w:rsidR="00CA7A94">
        <w:rPr>
          <w:rFonts w:ascii="Norges Bank" w:hAnsi="Norges Bank"/>
        </w:rPr>
        <w:t>Noen av d</w:t>
      </w:r>
      <w:r w:rsidR="000C5665" w:rsidRPr="002E291D">
        <w:rPr>
          <w:rFonts w:ascii="Norges Bank" w:hAnsi="Norges Bank"/>
        </w:rPr>
        <w:t>isse spørsmålene komm</w:t>
      </w:r>
      <w:r w:rsidR="00253A5E" w:rsidRPr="002E291D">
        <w:rPr>
          <w:rFonts w:ascii="Norges Bank" w:hAnsi="Norges Bank"/>
        </w:rPr>
        <w:t>er igjen i senere avsnitt.</w:t>
      </w:r>
    </w:p>
    <w:tbl>
      <w:tblPr>
        <w:tblStyle w:val="TableGrid"/>
        <w:tblW w:w="13858" w:type="dxa"/>
        <w:tblLook w:val="04A0" w:firstRow="1" w:lastRow="0" w:firstColumn="1" w:lastColumn="0" w:noHBand="0" w:noVBand="1"/>
      </w:tblPr>
      <w:tblGrid>
        <w:gridCol w:w="941"/>
        <w:gridCol w:w="5400"/>
        <w:gridCol w:w="1502"/>
        <w:gridCol w:w="6015"/>
      </w:tblGrid>
      <w:tr w:rsidR="004E12FD" w:rsidRPr="002E291D" w14:paraId="35CD1C57" w14:textId="77777777">
        <w:trPr>
          <w:tblHeader/>
        </w:trPr>
        <w:tc>
          <w:tcPr>
            <w:tcW w:w="941" w:type="dxa"/>
            <w:shd w:val="clear" w:color="auto" w:fill="C1E4F5" w:themeFill="accent1" w:themeFillTint="33"/>
          </w:tcPr>
          <w:p w14:paraId="5FC9BE8E" w14:textId="77777777" w:rsidR="004E12FD" w:rsidRPr="002E291D" w:rsidRDefault="004E12FD" w:rsidP="00E47727">
            <w:pPr>
              <w:widowControl w:val="0"/>
              <w:spacing w:beforeLines="40" w:before="96" w:afterLines="40" w:after="96"/>
              <w:jc w:val="center"/>
              <w:rPr>
                <w:rFonts w:ascii="Norges Bank" w:hAnsi="Norges Bank"/>
                <w:b/>
                <w:lang w:val="nb-NO"/>
              </w:rPr>
            </w:pPr>
            <w:r w:rsidRPr="002E291D">
              <w:rPr>
                <w:rFonts w:ascii="Norges Bank" w:hAnsi="Norges Bank"/>
                <w:b/>
                <w:lang w:val="nb-NO"/>
              </w:rPr>
              <w:t>#</w:t>
            </w:r>
          </w:p>
        </w:tc>
        <w:tc>
          <w:tcPr>
            <w:tcW w:w="5400" w:type="dxa"/>
            <w:shd w:val="clear" w:color="auto" w:fill="C1E4F5" w:themeFill="accent1" w:themeFillTint="33"/>
          </w:tcPr>
          <w:p w14:paraId="59A03A4E" w14:textId="77777777" w:rsidR="004E12FD" w:rsidRPr="002E291D" w:rsidRDefault="004E12FD" w:rsidP="00E47727">
            <w:pPr>
              <w:spacing w:before="96" w:after="96"/>
              <w:rPr>
                <w:rFonts w:ascii="Norges Bank" w:hAnsi="Norges Bank" w:cstheme="minorHAnsi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000000"/>
                <w:lang w:val="nb-NO"/>
              </w:rPr>
              <w:t>Omfangspunkt</w:t>
            </w:r>
          </w:p>
          <w:p w14:paraId="72E9B1AD" w14:textId="77777777" w:rsidR="004E12FD" w:rsidRPr="002E291D" w:rsidRDefault="004E12FD" w:rsidP="00E47727">
            <w:pPr>
              <w:widowControl w:val="0"/>
              <w:spacing w:beforeLines="40" w:before="96" w:afterLines="40" w:after="96"/>
              <w:rPr>
                <w:rFonts w:ascii="Norges Bank" w:hAnsi="Norges Bank"/>
                <w:b/>
                <w:lang w:val="nb-NO"/>
              </w:rPr>
            </w:pPr>
          </w:p>
        </w:tc>
        <w:tc>
          <w:tcPr>
            <w:tcW w:w="1502" w:type="dxa"/>
            <w:shd w:val="clear" w:color="auto" w:fill="C1E4F5" w:themeFill="accent1" w:themeFillTint="33"/>
          </w:tcPr>
          <w:p w14:paraId="0A5236E8" w14:textId="77777777" w:rsidR="004E12FD" w:rsidRPr="002E291D" w:rsidRDefault="004E12FD" w:rsidP="00E47727">
            <w:pPr>
              <w:spacing w:before="96" w:after="96"/>
              <w:rPr>
                <w:rFonts w:ascii="Norges Bank" w:hAnsi="Norges Bank" w:cstheme="minorHAnsi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000000"/>
                <w:lang w:val="nb-NO"/>
              </w:rPr>
              <w:t>Etterlevelse</w:t>
            </w:r>
          </w:p>
          <w:p w14:paraId="1E683A8C" w14:textId="6444E10A" w:rsidR="004E12FD" w:rsidRPr="002E291D" w:rsidRDefault="004E12FD" w:rsidP="001372A5">
            <w:pPr>
              <w:spacing w:before="96" w:after="96"/>
              <w:rPr>
                <w:rFonts w:ascii="Norges Bank" w:hAnsi="Norges Bank"/>
                <w:b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000000"/>
                <w:sz w:val="18"/>
                <w:szCs w:val="18"/>
                <w:lang w:val="nb-NO"/>
              </w:rPr>
              <w:t>Ja/Nei/Delvis</w:t>
            </w:r>
          </w:p>
        </w:tc>
        <w:tc>
          <w:tcPr>
            <w:tcW w:w="6015" w:type="dxa"/>
            <w:shd w:val="clear" w:color="auto" w:fill="C1E4F5" w:themeFill="accent1" w:themeFillTint="33"/>
          </w:tcPr>
          <w:p w14:paraId="1F9AC73B" w14:textId="77777777" w:rsidR="004E12FD" w:rsidRPr="002E291D" w:rsidRDefault="004E12FD" w:rsidP="00E47727">
            <w:pPr>
              <w:spacing w:before="96" w:after="96"/>
              <w:rPr>
                <w:rFonts w:ascii="Norges Bank" w:hAnsi="Norges Bank" w:cstheme="minorHAnsi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000000"/>
                <w:lang w:val="nb-NO"/>
              </w:rPr>
              <w:t xml:space="preserve">Svar </w:t>
            </w:r>
          </w:p>
          <w:p w14:paraId="0FD9E905" w14:textId="77777777" w:rsidR="004E12FD" w:rsidRPr="002E291D" w:rsidRDefault="004E12FD" w:rsidP="00E47727">
            <w:pPr>
              <w:widowControl w:val="0"/>
              <w:spacing w:beforeLines="40" w:before="96" w:afterLines="40" w:after="96"/>
              <w:rPr>
                <w:rFonts w:ascii="Norges Bank" w:hAnsi="Norges Bank"/>
                <w:b/>
                <w:lang w:val="nb-NO"/>
              </w:rPr>
            </w:pPr>
          </w:p>
        </w:tc>
      </w:tr>
      <w:tr w:rsidR="004E12FD" w:rsidRPr="002E291D" w14:paraId="7B31CCAC" w14:textId="77777777">
        <w:tc>
          <w:tcPr>
            <w:tcW w:w="941" w:type="dxa"/>
            <w:vAlign w:val="center"/>
          </w:tcPr>
          <w:p w14:paraId="2E58BEDB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2.1</w:t>
            </w:r>
          </w:p>
        </w:tc>
        <w:tc>
          <w:tcPr>
            <w:tcW w:w="5400" w:type="dxa"/>
          </w:tcPr>
          <w:p w14:paraId="1D9EA363" w14:textId="77777777" w:rsidR="004E12FD" w:rsidRPr="002E291D" w:rsidDel="005C20BA" w:rsidRDefault="004E12FD" w:rsidP="00E47727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Importmuligheter fra andre lagersystemer</w:t>
            </w:r>
          </w:p>
        </w:tc>
        <w:tc>
          <w:tcPr>
            <w:tcW w:w="1502" w:type="dxa"/>
          </w:tcPr>
          <w:p w14:paraId="69EEDFE9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015" w:type="dxa"/>
          </w:tcPr>
          <w:p w14:paraId="0C10CA69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32373FA6" w14:textId="77777777">
        <w:tc>
          <w:tcPr>
            <w:tcW w:w="941" w:type="dxa"/>
            <w:vAlign w:val="center"/>
          </w:tcPr>
          <w:p w14:paraId="0E432695" w14:textId="09160926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2.</w:t>
            </w:r>
            <w:r w:rsidR="00EC6677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2</w:t>
            </w:r>
          </w:p>
        </w:tc>
        <w:tc>
          <w:tcPr>
            <w:tcW w:w="5400" w:type="dxa"/>
          </w:tcPr>
          <w:p w14:paraId="412BDB86" w14:textId="77777777" w:rsidR="004E12FD" w:rsidRPr="002E291D" w:rsidRDefault="004E12FD" w:rsidP="00E47727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Programmatisk (API) mulighet for å legge til data</w:t>
            </w:r>
          </w:p>
        </w:tc>
        <w:tc>
          <w:tcPr>
            <w:tcW w:w="1502" w:type="dxa"/>
          </w:tcPr>
          <w:p w14:paraId="4A9182C3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015" w:type="dxa"/>
          </w:tcPr>
          <w:p w14:paraId="4B525FEF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7364CCEE" w14:textId="77777777">
        <w:tc>
          <w:tcPr>
            <w:tcW w:w="941" w:type="dxa"/>
            <w:vAlign w:val="center"/>
          </w:tcPr>
          <w:p w14:paraId="0C918565" w14:textId="2D69BB9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2.</w:t>
            </w:r>
            <w:r w:rsidR="00EC6677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</w:t>
            </w:r>
          </w:p>
        </w:tc>
        <w:tc>
          <w:tcPr>
            <w:tcW w:w="5400" w:type="dxa"/>
          </w:tcPr>
          <w:p w14:paraId="45B72F1C" w14:textId="2C6F1845" w:rsidR="004E12FD" w:rsidRPr="002E291D" w:rsidRDefault="00465D56" w:rsidP="00E47727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Lever</w:t>
            </w:r>
            <w:r w:rsidR="00336E2D">
              <w:rPr>
                <w:rFonts w:ascii="Norges Bank" w:hAnsi="Norges Bank"/>
                <w:lang w:val="nb-NO"/>
              </w:rPr>
              <w:t>e</w:t>
            </w:r>
            <w:r w:rsidRPr="002E291D">
              <w:rPr>
                <w:rFonts w:ascii="Norges Bank" w:hAnsi="Norges Bank"/>
                <w:lang w:val="nb-NO"/>
              </w:rPr>
              <w:t xml:space="preserve">s sammen med regnskapssystem </w:t>
            </w:r>
          </w:p>
        </w:tc>
        <w:tc>
          <w:tcPr>
            <w:tcW w:w="1502" w:type="dxa"/>
          </w:tcPr>
          <w:p w14:paraId="1F972096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015" w:type="dxa"/>
          </w:tcPr>
          <w:p w14:paraId="03C9E50D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FD2392" w:rsidRPr="002E291D" w14:paraId="25DE183C" w14:textId="77777777">
        <w:tc>
          <w:tcPr>
            <w:tcW w:w="941" w:type="dxa"/>
            <w:vAlign w:val="center"/>
          </w:tcPr>
          <w:p w14:paraId="0B94F839" w14:textId="4C4E5FF4" w:rsidR="00FD2392" w:rsidRPr="002E291D" w:rsidRDefault="00FD2392" w:rsidP="00FD2392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</w:pPr>
            <w:r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  <w:t>2.</w:t>
            </w:r>
            <w:r w:rsidR="00EC6677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  <w:t>4</w:t>
            </w:r>
          </w:p>
        </w:tc>
        <w:tc>
          <w:tcPr>
            <w:tcW w:w="5400" w:type="dxa"/>
          </w:tcPr>
          <w:p w14:paraId="6D034C84" w14:textId="0761984D" w:rsidR="00FD2392" w:rsidRPr="002E291D" w:rsidRDefault="00FD2392" w:rsidP="00FD2392">
            <w:pPr>
              <w:spacing w:before="40" w:after="96"/>
              <w:rPr>
                <w:rFonts w:ascii="Norges Bank" w:hAnsi="Norges Bank"/>
              </w:rPr>
            </w:pPr>
            <w:r w:rsidRPr="002E291D">
              <w:rPr>
                <w:rFonts w:ascii="Norges Bank" w:hAnsi="Norges Bank"/>
                <w:lang w:val="nb-NO"/>
              </w:rPr>
              <w:t>Eksport til regnskapssystem</w:t>
            </w:r>
          </w:p>
        </w:tc>
        <w:tc>
          <w:tcPr>
            <w:tcW w:w="1502" w:type="dxa"/>
          </w:tcPr>
          <w:p w14:paraId="329B4B6E" w14:textId="77777777" w:rsidR="00FD2392" w:rsidRPr="002E291D" w:rsidRDefault="00FD2392" w:rsidP="00FD2392">
            <w:pPr>
              <w:widowControl w:val="0"/>
              <w:spacing w:before="40" w:afterLines="40" w:after="96"/>
              <w:rPr>
                <w:rFonts w:ascii="Norges Bank" w:hAnsi="Norges Bank"/>
              </w:rPr>
            </w:pPr>
          </w:p>
        </w:tc>
        <w:tc>
          <w:tcPr>
            <w:tcW w:w="6015" w:type="dxa"/>
          </w:tcPr>
          <w:p w14:paraId="0AA98EF6" w14:textId="77777777" w:rsidR="00FD2392" w:rsidRPr="002E291D" w:rsidRDefault="00FD2392" w:rsidP="00FD2392">
            <w:pPr>
              <w:widowControl w:val="0"/>
              <w:spacing w:before="40" w:afterLines="40" w:after="96"/>
              <w:rPr>
                <w:rFonts w:ascii="Norges Bank" w:hAnsi="Norges Bank"/>
              </w:rPr>
            </w:pPr>
          </w:p>
        </w:tc>
      </w:tr>
      <w:tr w:rsidR="00980576" w:rsidRPr="002E291D" w14:paraId="059AA425" w14:textId="77777777">
        <w:tc>
          <w:tcPr>
            <w:tcW w:w="941" w:type="dxa"/>
            <w:vAlign w:val="center"/>
          </w:tcPr>
          <w:p w14:paraId="2F302C81" w14:textId="75C3F425" w:rsidR="00980576" w:rsidRPr="002E291D" w:rsidRDefault="00290AB9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</w:pPr>
            <w:r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  <w:t>2.5</w:t>
            </w:r>
          </w:p>
        </w:tc>
        <w:tc>
          <w:tcPr>
            <w:tcW w:w="5400" w:type="dxa"/>
          </w:tcPr>
          <w:p w14:paraId="662825E8" w14:textId="2AA89DA7" w:rsidR="00980576" w:rsidRPr="00290AB9" w:rsidRDefault="00290AB9" w:rsidP="00E47727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90AB9">
              <w:rPr>
                <w:rFonts w:ascii="Norges Bank" w:hAnsi="Norges Bank"/>
                <w:lang w:val="nb-NO"/>
              </w:rPr>
              <w:t>Tilgangsstyring ved hjelp av e</w:t>
            </w:r>
            <w:r>
              <w:rPr>
                <w:rFonts w:ascii="Norges Bank" w:hAnsi="Norges Bank"/>
                <w:lang w:val="nb-NO"/>
              </w:rPr>
              <w:t xml:space="preserve">kstern </w:t>
            </w:r>
            <w:proofErr w:type="spellStart"/>
            <w:r>
              <w:rPr>
                <w:rFonts w:ascii="Norges Bank" w:hAnsi="Norges Bank"/>
                <w:lang w:val="nb-NO"/>
              </w:rPr>
              <w:t>EntraID</w:t>
            </w:r>
            <w:proofErr w:type="spellEnd"/>
            <w:r w:rsidR="00B31AA0">
              <w:rPr>
                <w:rFonts w:ascii="Norges Bank" w:hAnsi="Norges Bank"/>
                <w:lang w:val="nb-NO"/>
              </w:rPr>
              <w:t xml:space="preserve"> </w:t>
            </w:r>
            <w:r w:rsidR="00B31AA0">
              <w:rPr>
                <w:rFonts w:ascii="Norges Bank" w:hAnsi="Norges Bank"/>
                <w:lang w:val="nb-NO"/>
              </w:rPr>
              <w:br/>
              <w:t>(Intility er Norges Banks driftsleverandør)</w:t>
            </w:r>
          </w:p>
        </w:tc>
        <w:tc>
          <w:tcPr>
            <w:tcW w:w="1502" w:type="dxa"/>
          </w:tcPr>
          <w:p w14:paraId="2D431557" w14:textId="77777777" w:rsidR="00980576" w:rsidRPr="00290AB9" w:rsidRDefault="00980576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015" w:type="dxa"/>
          </w:tcPr>
          <w:p w14:paraId="01967F34" w14:textId="77777777" w:rsidR="00980576" w:rsidRPr="00290AB9" w:rsidRDefault="00980576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65207C91" w14:textId="77777777">
        <w:tc>
          <w:tcPr>
            <w:tcW w:w="941" w:type="dxa"/>
            <w:vAlign w:val="center"/>
          </w:tcPr>
          <w:p w14:paraId="6B1D3887" w14:textId="797A2DD8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2.</w:t>
            </w:r>
            <w:r w:rsidR="00EC6677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6</w:t>
            </w:r>
          </w:p>
        </w:tc>
        <w:tc>
          <w:tcPr>
            <w:tcW w:w="5400" w:type="dxa"/>
          </w:tcPr>
          <w:p w14:paraId="5B0E719A" w14:textId="77777777" w:rsidR="004E12FD" w:rsidRPr="002E291D" w:rsidRDefault="004E12FD" w:rsidP="00E47727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Sporbarhet i forhold til revisjon</w:t>
            </w:r>
          </w:p>
        </w:tc>
        <w:tc>
          <w:tcPr>
            <w:tcW w:w="1502" w:type="dxa"/>
          </w:tcPr>
          <w:p w14:paraId="542903C6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015" w:type="dxa"/>
          </w:tcPr>
          <w:p w14:paraId="4482B32C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2B89D5AB" w14:textId="77777777">
        <w:tc>
          <w:tcPr>
            <w:tcW w:w="941" w:type="dxa"/>
            <w:vAlign w:val="center"/>
          </w:tcPr>
          <w:p w14:paraId="2A57C1DC" w14:textId="5F3DA1CA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2</w:t>
            </w:r>
            <w:r w:rsidR="00290AB9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.</w:t>
            </w:r>
            <w:r w:rsidR="00EC6677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7</w:t>
            </w:r>
          </w:p>
        </w:tc>
        <w:tc>
          <w:tcPr>
            <w:tcW w:w="5400" w:type="dxa"/>
          </w:tcPr>
          <w:p w14:paraId="03B4E014" w14:textId="4D31BB27" w:rsidR="004E12FD" w:rsidRPr="002E291D" w:rsidRDefault="004E12FD" w:rsidP="00E47727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Egendefinert rapportgenerering</w:t>
            </w:r>
          </w:p>
        </w:tc>
        <w:tc>
          <w:tcPr>
            <w:tcW w:w="1502" w:type="dxa"/>
          </w:tcPr>
          <w:p w14:paraId="4D0519DC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015" w:type="dxa"/>
          </w:tcPr>
          <w:p w14:paraId="57BDE868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63F484AF" w14:textId="77777777">
        <w:tc>
          <w:tcPr>
            <w:tcW w:w="941" w:type="dxa"/>
            <w:vAlign w:val="center"/>
          </w:tcPr>
          <w:p w14:paraId="61D6CC92" w14:textId="5A74B8FE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2.</w:t>
            </w:r>
            <w:r w:rsidR="00EC6677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8</w:t>
            </w:r>
          </w:p>
        </w:tc>
        <w:tc>
          <w:tcPr>
            <w:tcW w:w="5400" w:type="dxa"/>
          </w:tcPr>
          <w:p w14:paraId="0872F9E0" w14:textId="77777777" w:rsidR="004E12FD" w:rsidRPr="002E291D" w:rsidRDefault="004E12FD" w:rsidP="00E47727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AI støtte for rapport utvikling</w:t>
            </w:r>
          </w:p>
        </w:tc>
        <w:tc>
          <w:tcPr>
            <w:tcW w:w="1502" w:type="dxa"/>
          </w:tcPr>
          <w:p w14:paraId="3DE8AB04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015" w:type="dxa"/>
          </w:tcPr>
          <w:p w14:paraId="21F58B7A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8B469F" w:rsidRPr="002E291D" w14:paraId="54B95381" w14:textId="77777777">
        <w:tc>
          <w:tcPr>
            <w:tcW w:w="941" w:type="dxa"/>
            <w:vAlign w:val="center"/>
          </w:tcPr>
          <w:p w14:paraId="724ED1AB" w14:textId="4AE9D6B8" w:rsidR="008B469F" w:rsidRPr="002E291D" w:rsidRDefault="008B469F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</w:pPr>
            <w:r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  <w:t>2.</w:t>
            </w:r>
            <w:r w:rsidR="00EC6677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</w:rPr>
              <w:t>9</w:t>
            </w:r>
          </w:p>
        </w:tc>
        <w:tc>
          <w:tcPr>
            <w:tcW w:w="5400" w:type="dxa"/>
          </w:tcPr>
          <w:p w14:paraId="54CE7CD7" w14:textId="5A5F4D41" w:rsidR="008B469F" w:rsidRPr="002E291D" w:rsidRDefault="005C3A37" w:rsidP="00E47727">
            <w:pPr>
              <w:spacing w:before="40" w:after="96"/>
              <w:rPr>
                <w:rFonts w:ascii="Norges Bank" w:hAnsi="Norges Bank"/>
              </w:rPr>
            </w:pPr>
            <w:r>
              <w:rPr>
                <w:rFonts w:ascii="Norges Bank" w:hAnsi="Norges Bank"/>
              </w:rPr>
              <w:t xml:space="preserve">Export av </w:t>
            </w:r>
            <w:proofErr w:type="spellStart"/>
            <w:r>
              <w:rPr>
                <w:rFonts w:ascii="Norges Bank" w:hAnsi="Norges Bank"/>
              </w:rPr>
              <w:t>sikkerhetslogger</w:t>
            </w:r>
            <w:proofErr w:type="spellEnd"/>
          </w:p>
        </w:tc>
        <w:tc>
          <w:tcPr>
            <w:tcW w:w="1502" w:type="dxa"/>
          </w:tcPr>
          <w:p w14:paraId="1098175B" w14:textId="77777777" w:rsidR="008B469F" w:rsidRPr="002E291D" w:rsidRDefault="008B469F" w:rsidP="00E47727">
            <w:pPr>
              <w:widowControl w:val="0"/>
              <w:spacing w:before="40" w:afterLines="40" w:after="96"/>
              <w:rPr>
                <w:rFonts w:ascii="Norges Bank" w:hAnsi="Norges Bank"/>
              </w:rPr>
            </w:pPr>
          </w:p>
        </w:tc>
        <w:tc>
          <w:tcPr>
            <w:tcW w:w="6015" w:type="dxa"/>
          </w:tcPr>
          <w:p w14:paraId="35C4A9F8" w14:textId="77777777" w:rsidR="008B469F" w:rsidRPr="002E291D" w:rsidRDefault="008B469F" w:rsidP="00E47727">
            <w:pPr>
              <w:widowControl w:val="0"/>
              <w:spacing w:before="40" w:afterLines="40" w:after="96"/>
              <w:rPr>
                <w:rFonts w:ascii="Norges Bank" w:hAnsi="Norges Bank"/>
              </w:rPr>
            </w:pPr>
          </w:p>
        </w:tc>
      </w:tr>
    </w:tbl>
    <w:p w14:paraId="369324B6" w14:textId="77777777" w:rsidR="004E12FD" w:rsidRPr="002E291D" w:rsidRDefault="004E12FD" w:rsidP="004E12FD">
      <w:pPr>
        <w:pStyle w:val="Heading1"/>
        <w:rPr>
          <w:rFonts w:ascii="Norges Bank" w:hAnsi="Norges Bank"/>
        </w:rPr>
        <w:sectPr w:rsidR="004E12FD" w:rsidRPr="002E291D" w:rsidSect="004E12FD">
          <w:pgSz w:w="15840" w:h="12240" w:orient="landscape"/>
          <w:pgMar w:top="1800" w:right="1440" w:bottom="1800" w:left="1440" w:header="720" w:footer="720" w:gutter="0"/>
          <w:cols w:space="720"/>
          <w:docGrid w:linePitch="360"/>
        </w:sectPr>
      </w:pPr>
    </w:p>
    <w:p w14:paraId="45F42C9D" w14:textId="77777777" w:rsidR="004E12FD" w:rsidRPr="002E291D" w:rsidRDefault="004E12FD" w:rsidP="004E12FD">
      <w:pPr>
        <w:pStyle w:val="Heading1"/>
        <w:spacing w:before="0" w:after="0"/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lastRenderedPageBreak/>
        <w:t>3. Leverandørinformasjon</w:t>
      </w:r>
    </w:p>
    <w:tbl>
      <w:tblPr>
        <w:tblStyle w:val="TableGrid"/>
        <w:tblW w:w="13851" w:type="dxa"/>
        <w:tblLook w:val="04A0" w:firstRow="1" w:lastRow="0" w:firstColumn="1" w:lastColumn="0" w:noHBand="0" w:noVBand="1"/>
      </w:tblPr>
      <w:tblGrid>
        <w:gridCol w:w="942"/>
        <w:gridCol w:w="6679"/>
        <w:gridCol w:w="6230"/>
      </w:tblGrid>
      <w:tr w:rsidR="004E12FD" w:rsidRPr="002E291D" w14:paraId="073A9C0A" w14:textId="77777777">
        <w:trPr>
          <w:tblHeader/>
        </w:trPr>
        <w:tc>
          <w:tcPr>
            <w:tcW w:w="942" w:type="dxa"/>
            <w:shd w:val="clear" w:color="auto" w:fill="C1E4F5" w:themeFill="accent1" w:themeFillTint="33"/>
          </w:tcPr>
          <w:p w14:paraId="43605C5A" w14:textId="77777777" w:rsidR="004E12FD" w:rsidRPr="002E291D" w:rsidRDefault="004E12FD" w:rsidP="00E47727">
            <w:pPr>
              <w:widowControl w:val="0"/>
              <w:spacing w:beforeLines="40" w:before="96" w:afterLines="40" w:after="96"/>
              <w:jc w:val="center"/>
              <w:rPr>
                <w:rFonts w:ascii="Norges Bank" w:hAnsi="Norges Bank"/>
                <w:b/>
                <w:lang w:val="nb-NO"/>
              </w:rPr>
            </w:pPr>
            <w:r w:rsidRPr="002E291D">
              <w:rPr>
                <w:rFonts w:ascii="Norges Bank" w:hAnsi="Norges Bank"/>
                <w:b/>
                <w:lang w:val="nb-NO"/>
              </w:rPr>
              <w:t>#</w:t>
            </w:r>
          </w:p>
        </w:tc>
        <w:tc>
          <w:tcPr>
            <w:tcW w:w="6679" w:type="dxa"/>
            <w:shd w:val="clear" w:color="auto" w:fill="C1E4F5" w:themeFill="accent1" w:themeFillTint="33"/>
          </w:tcPr>
          <w:p w14:paraId="62C3AFF3" w14:textId="57156804" w:rsidR="004E12FD" w:rsidRPr="002E291D" w:rsidRDefault="008567EC" w:rsidP="00E47727">
            <w:pPr>
              <w:spacing w:before="96" w:after="96"/>
              <w:rPr>
                <w:rFonts w:ascii="Norges Bank" w:hAnsi="Norges Bank" w:cstheme="minorHAnsi"/>
                <w:lang w:val="nb-NO"/>
              </w:rPr>
            </w:pPr>
            <w:r>
              <w:rPr>
                <w:rFonts w:ascii="Norges Bank" w:hAnsi="Norges Bank"/>
                <w:b/>
                <w:bCs/>
                <w:color w:val="000000"/>
                <w:lang w:val="nb-NO"/>
              </w:rPr>
              <w:t>Selskap</w:t>
            </w:r>
          </w:p>
          <w:p w14:paraId="0841F385" w14:textId="77777777" w:rsidR="004E12FD" w:rsidRPr="002E291D" w:rsidRDefault="004E12FD" w:rsidP="00E47727">
            <w:pPr>
              <w:widowControl w:val="0"/>
              <w:spacing w:beforeLines="40" w:before="96" w:afterLines="40" w:after="96"/>
              <w:rPr>
                <w:rFonts w:ascii="Norges Bank" w:hAnsi="Norges Bank"/>
                <w:b/>
                <w:lang w:val="nb-NO"/>
              </w:rPr>
            </w:pPr>
          </w:p>
        </w:tc>
        <w:tc>
          <w:tcPr>
            <w:tcW w:w="6230" w:type="dxa"/>
            <w:shd w:val="clear" w:color="auto" w:fill="C1E4F5" w:themeFill="accent1" w:themeFillTint="33"/>
          </w:tcPr>
          <w:p w14:paraId="6527DA8E" w14:textId="77777777" w:rsidR="004E12FD" w:rsidRPr="002E291D" w:rsidRDefault="004E12FD" w:rsidP="00E47727">
            <w:pPr>
              <w:spacing w:before="96" w:after="96"/>
              <w:rPr>
                <w:rFonts w:ascii="Norges Bank" w:hAnsi="Norges Bank" w:cstheme="minorHAnsi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000000"/>
                <w:lang w:val="nb-NO"/>
              </w:rPr>
              <w:t xml:space="preserve">Svar </w:t>
            </w:r>
          </w:p>
          <w:p w14:paraId="44F85DFD" w14:textId="77777777" w:rsidR="004E12FD" w:rsidRPr="002E291D" w:rsidRDefault="004E12FD" w:rsidP="00E47727">
            <w:pPr>
              <w:widowControl w:val="0"/>
              <w:spacing w:beforeLines="40" w:before="96" w:afterLines="40" w:after="96"/>
              <w:rPr>
                <w:rFonts w:ascii="Norges Bank" w:hAnsi="Norges Bank"/>
                <w:b/>
                <w:lang w:val="nb-NO"/>
              </w:rPr>
            </w:pPr>
          </w:p>
        </w:tc>
      </w:tr>
      <w:tr w:rsidR="004E12FD" w:rsidRPr="002E291D" w14:paraId="63C2BF90" w14:textId="77777777">
        <w:tc>
          <w:tcPr>
            <w:tcW w:w="942" w:type="dxa"/>
            <w:vAlign w:val="center"/>
          </w:tcPr>
          <w:p w14:paraId="1830FD90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3.1</w:t>
            </w:r>
          </w:p>
        </w:tc>
        <w:tc>
          <w:tcPr>
            <w:tcW w:w="6679" w:type="dxa"/>
          </w:tcPr>
          <w:p w14:paraId="7A4B9CD6" w14:textId="39981922" w:rsidR="004E12FD" w:rsidRPr="002E291D" w:rsidDel="005C20BA" w:rsidRDefault="004E12FD" w:rsidP="00A00155">
            <w:pPr>
              <w:pStyle w:val="ListBullet"/>
              <w:numPr>
                <w:ilvl w:val="0"/>
                <w:numId w:val="0"/>
              </w:numPr>
              <w:spacing w:after="0" w:line="240" w:lineRule="auto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Vennligst oppgi selskapets navn.</w:t>
            </w:r>
          </w:p>
        </w:tc>
        <w:tc>
          <w:tcPr>
            <w:tcW w:w="6230" w:type="dxa"/>
          </w:tcPr>
          <w:p w14:paraId="41CCAAD7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6034CD7D" w14:textId="77777777">
        <w:tc>
          <w:tcPr>
            <w:tcW w:w="942" w:type="dxa"/>
            <w:vAlign w:val="center"/>
          </w:tcPr>
          <w:p w14:paraId="413BDFC3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3.2</w:t>
            </w:r>
          </w:p>
        </w:tc>
        <w:tc>
          <w:tcPr>
            <w:tcW w:w="6679" w:type="dxa"/>
          </w:tcPr>
          <w:p w14:paraId="05F1382E" w14:textId="043730BB" w:rsidR="004E12FD" w:rsidRPr="002E291D" w:rsidDel="005C20BA" w:rsidRDefault="004E12FD" w:rsidP="00A00155">
            <w:pPr>
              <w:pStyle w:val="ListBullet"/>
              <w:numPr>
                <w:ilvl w:val="0"/>
                <w:numId w:val="0"/>
              </w:numPr>
              <w:spacing w:after="0" w:line="240" w:lineRule="auto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Vennligst oppgi adressen til selskapets hovedkontor.</w:t>
            </w:r>
          </w:p>
        </w:tc>
        <w:tc>
          <w:tcPr>
            <w:tcW w:w="6230" w:type="dxa"/>
          </w:tcPr>
          <w:p w14:paraId="1204E0E8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65DC5D6C" w14:textId="77777777">
        <w:tc>
          <w:tcPr>
            <w:tcW w:w="942" w:type="dxa"/>
            <w:vAlign w:val="center"/>
          </w:tcPr>
          <w:p w14:paraId="64BC30DD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3.3</w:t>
            </w:r>
          </w:p>
        </w:tc>
        <w:tc>
          <w:tcPr>
            <w:tcW w:w="6679" w:type="dxa"/>
          </w:tcPr>
          <w:p w14:paraId="28D4169D" w14:textId="1571017F" w:rsidR="004E12FD" w:rsidRPr="002E291D" w:rsidDel="005C20BA" w:rsidRDefault="004E12FD" w:rsidP="00A00155">
            <w:pPr>
              <w:pStyle w:val="ListBullet"/>
              <w:numPr>
                <w:ilvl w:val="0"/>
                <w:numId w:val="0"/>
              </w:numPr>
              <w:spacing w:after="0" w:line="240" w:lineRule="auto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Vennligst oppgi selskapets organisasjonsnummer.</w:t>
            </w:r>
          </w:p>
        </w:tc>
        <w:tc>
          <w:tcPr>
            <w:tcW w:w="6230" w:type="dxa"/>
          </w:tcPr>
          <w:p w14:paraId="6B744087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507324EF" w14:textId="77777777">
        <w:tc>
          <w:tcPr>
            <w:tcW w:w="942" w:type="dxa"/>
            <w:vAlign w:val="center"/>
          </w:tcPr>
          <w:p w14:paraId="51F8E51B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3.4</w:t>
            </w:r>
          </w:p>
        </w:tc>
        <w:tc>
          <w:tcPr>
            <w:tcW w:w="6679" w:type="dxa"/>
          </w:tcPr>
          <w:p w14:paraId="6A539505" w14:textId="621700F6" w:rsidR="004E12FD" w:rsidRPr="002E291D" w:rsidDel="005C20BA" w:rsidRDefault="004E12FD" w:rsidP="00A00155">
            <w:pPr>
              <w:spacing w:before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Vennligst oppgi adressen til selskapet/enheten/virksomheten som skal levere produktet/tjenesten, dersom den er en annen enn ovenfor.</w:t>
            </w:r>
          </w:p>
        </w:tc>
        <w:tc>
          <w:tcPr>
            <w:tcW w:w="6230" w:type="dxa"/>
          </w:tcPr>
          <w:p w14:paraId="2388C17A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124705A9" w14:textId="77777777">
        <w:tc>
          <w:tcPr>
            <w:tcW w:w="942" w:type="dxa"/>
            <w:vAlign w:val="center"/>
          </w:tcPr>
          <w:p w14:paraId="43C47A99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3.5</w:t>
            </w:r>
          </w:p>
        </w:tc>
        <w:tc>
          <w:tcPr>
            <w:tcW w:w="6679" w:type="dxa"/>
          </w:tcPr>
          <w:p w14:paraId="10974EED" w14:textId="7231B881" w:rsidR="004E12FD" w:rsidRPr="002E291D" w:rsidRDefault="004E12FD" w:rsidP="00A00155">
            <w:pPr>
              <w:spacing w:before="40" w:after="96"/>
              <w:rPr>
                <w:rFonts w:ascii="Norges Bank" w:hAnsi="Norges Bank"/>
                <w:b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Vennligst oppgi navn, stilling, e-postadresse og telefonnummer til selskapets kontaktperson i denne sammenheng.</w:t>
            </w:r>
          </w:p>
        </w:tc>
        <w:tc>
          <w:tcPr>
            <w:tcW w:w="6230" w:type="dxa"/>
          </w:tcPr>
          <w:p w14:paraId="17BB94C5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777C45B7" w14:textId="77777777">
        <w:tc>
          <w:tcPr>
            <w:tcW w:w="942" w:type="dxa"/>
            <w:vAlign w:val="center"/>
          </w:tcPr>
          <w:p w14:paraId="39525A6E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3.6</w:t>
            </w:r>
          </w:p>
        </w:tc>
        <w:tc>
          <w:tcPr>
            <w:tcW w:w="6679" w:type="dxa"/>
          </w:tcPr>
          <w:p w14:paraId="42640277" w14:textId="715E712F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b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Vennligst beskriv selskapets kjernevirksomhet og hvilken bransje selskapet opererer i.</w:t>
            </w:r>
          </w:p>
        </w:tc>
        <w:tc>
          <w:tcPr>
            <w:tcW w:w="6230" w:type="dxa"/>
          </w:tcPr>
          <w:p w14:paraId="11BF6B19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44B39910" w14:textId="77777777">
        <w:tc>
          <w:tcPr>
            <w:tcW w:w="942" w:type="dxa"/>
            <w:vAlign w:val="center"/>
          </w:tcPr>
          <w:p w14:paraId="758B810D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3.7</w:t>
            </w:r>
          </w:p>
        </w:tc>
        <w:tc>
          <w:tcPr>
            <w:tcW w:w="6679" w:type="dxa"/>
          </w:tcPr>
          <w:p w14:paraId="2F160B6F" w14:textId="20F66392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Vennligst gi en overordnet beskrivelse av selskapets organisering.</w:t>
            </w:r>
          </w:p>
        </w:tc>
        <w:tc>
          <w:tcPr>
            <w:tcW w:w="6230" w:type="dxa"/>
          </w:tcPr>
          <w:p w14:paraId="7BC16103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</w:tr>
      <w:tr w:rsidR="004E12FD" w:rsidRPr="002E291D" w14:paraId="15371B97" w14:textId="77777777">
        <w:tc>
          <w:tcPr>
            <w:tcW w:w="942" w:type="dxa"/>
            <w:vAlign w:val="center"/>
          </w:tcPr>
          <w:p w14:paraId="25F310D0" w14:textId="77777777" w:rsidR="004E12FD" w:rsidRPr="002E291D" w:rsidRDefault="004E12FD" w:rsidP="00E47727">
            <w:pPr>
              <w:widowControl w:val="0"/>
              <w:spacing w:before="40" w:afterLines="40" w:after="96"/>
              <w:jc w:val="center"/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</w:pPr>
            <w:r w:rsidRPr="002E291D">
              <w:rPr>
                <w:rFonts w:ascii="Norges Bank" w:hAnsi="Norges Bank"/>
                <w:b/>
                <w:bCs/>
                <w:color w:val="156082" w:themeColor="accent1"/>
                <w:sz w:val="24"/>
                <w:szCs w:val="24"/>
                <w:lang w:val="nb-NO"/>
              </w:rPr>
              <w:t>3.8</w:t>
            </w:r>
          </w:p>
        </w:tc>
        <w:tc>
          <w:tcPr>
            <w:tcW w:w="6679" w:type="dxa"/>
          </w:tcPr>
          <w:p w14:paraId="78D8C297" w14:textId="77777777" w:rsidR="004E12FD" w:rsidRPr="002E291D" w:rsidRDefault="004E12FD" w:rsidP="00E47727">
            <w:pPr>
              <w:spacing w:before="40" w:after="96"/>
              <w:rPr>
                <w:rFonts w:ascii="Norges Bank" w:hAnsi="Norges Bank" w:cstheme="minorHAnsi"/>
                <w:lang w:val="nb-NO"/>
              </w:rPr>
            </w:pPr>
            <w:r w:rsidRPr="002E291D">
              <w:rPr>
                <w:rFonts w:ascii="Norges Bank" w:hAnsi="Norges Bank"/>
                <w:lang w:val="nb-NO"/>
              </w:rPr>
              <w:t>Dersom leverandøren vil benytte underleverandør(er) for de aktuelle tjenestene og leveransene i denne RFI-en, vennligst beskriv hvilke typer underleverandør(er) og for hvilke tjenester. Beskriv forholdet mellom leverandøren og underleverandør(ene), og hvor underleverandør(ene) er lokalisert.</w:t>
            </w:r>
          </w:p>
          <w:p w14:paraId="2EAE228D" w14:textId="77777777" w:rsidR="004E12FD" w:rsidRPr="002E291D" w:rsidRDefault="004E12FD" w:rsidP="00E47727">
            <w:pPr>
              <w:widowControl w:val="0"/>
              <w:spacing w:before="40" w:afterLines="40" w:after="96"/>
              <w:rPr>
                <w:rFonts w:ascii="Norges Bank" w:hAnsi="Norges Bank"/>
                <w:lang w:val="nb-NO"/>
              </w:rPr>
            </w:pPr>
          </w:p>
        </w:tc>
        <w:tc>
          <w:tcPr>
            <w:tcW w:w="6230" w:type="dxa"/>
          </w:tcPr>
          <w:p w14:paraId="69705343" w14:textId="77777777" w:rsidR="004E12FD" w:rsidRPr="002E291D" w:rsidRDefault="004E12FD" w:rsidP="00E47727">
            <w:pPr>
              <w:widowControl w:val="0"/>
              <w:spacing w:beforeLines="40" w:before="96" w:afterLines="40" w:after="96"/>
              <w:rPr>
                <w:rFonts w:ascii="Norges Bank" w:hAnsi="Norges Bank"/>
                <w:lang w:val="nb-NO"/>
              </w:rPr>
            </w:pPr>
          </w:p>
        </w:tc>
      </w:tr>
    </w:tbl>
    <w:p w14:paraId="7E2A390F" w14:textId="77777777" w:rsidR="004E12FD" w:rsidRPr="002E291D" w:rsidRDefault="004E12FD" w:rsidP="004E12FD">
      <w:pPr>
        <w:rPr>
          <w:rFonts w:ascii="Norges Bank" w:hAnsi="Norges Bank"/>
        </w:rPr>
      </w:pPr>
    </w:p>
    <w:p w14:paraId="34DBE00C" w14:textId="77777777" w:rsidR="004E12FD" w:rsidRPr="002E291D" w:rsidRDefault="004E12FD" w:rsidP="004E12FD">
      <w:pPr>
        <w:pStyle w:val="Heading1"/>
        <w:spacing w:before="480" w:after="0"/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>4. Løsningsoversikt (kortfattet)</w:t>
      </w:r>
    </w:p>
    <w:p w14:paraId="722EFFE7" w14:textId="3E41EEA7" w:rsidR="004E12FD" w:rsidRPr="002E291D" w:rsidRDefault="004E12FD" w:rsidP="004E12FD">
      <w:pPr>
        <w:rPr>
          <w:rFonts w:ascii="Norges Bank" w:hAnsi="Norges Bank" w:cstheme="minorHAnsi"/>
        </w:rPr>
      </w:pPr>
      <w:r w:rsidRPr="002E291D">
        <w:rPr>
          <w:rFonts w:ascii="Norges Bank" w:hAnsi="Norges Bank"/>
        </w:rPr>
        <w:t>Vennligst beskriv produktet/plattformen deres som er relevant for denne RFI-en (maks. 2 sider): aktuelle bruksområder, hovedkomponenter, støttede leveransemodeller og sentrale kunder. Dersom navn er konfidensielle, beskriv kundetype og volummessig omfang.</w:t>
      </w:r>
      <w:r w:rsidR="0067161E">
        <w:rPr>
          <w:rFonts w:ascii="Norges Bank" w:hAnsi="Norges Bank"/>
        </w:rPr>
        <w:t xml:space="preserve"> Inkluder gjerne link til </w:t>
      </w:r>
      <w:r w:rsidR="00D67B02">
        <w:rPr>
          <w:rFonts w:ascii="Norges Bank" w:hAnsi="Norges Bank"/>
        </w:rPr>
        <w:t>salgs-/</w:t>
      </w:r>
      <w:r w:rsidR="0067161E">
        <w:rPr>
          <w:rFonts w:ascii="Norges Bank" w:hAnsi="Norges Bank"/>
        </w:rPr>
        <w:t>demonstrasjons</w:t>
      </w:r>
      <w:r w:rsidR="00D67B02">
        <w:rPr>
          <w:rFonts w:ascii="Norges Bank" w:hAnsi="Norges Bank"/>
        </w:rPr>
        <w:t>-</w:t>
      </w:r>
      <w:r w:rsidR="0067161E">
        <w:rPr>
          <w:rFonts w:ascii="Norges Bank" w:hAnsi="Norges Bank"/>
        </w:rPr>
        <w:t xml:space="preserve">video </w:t>
      </w:r>
      <w:r w:rsidR="00D67B02">
        <w:rPr>
          <w:rFonts w:ascii="Norges Bank" w:hAnsi="Norges Bank"/>
        </w:rPr>
        <w:t>(</w:t>
      </w:r>
      <w:proofErr w:type="spellStart"/>
      <w:r w:rsidR="00D67B02">
        <w:rPr>
          <w:rFonts w:ascii="Norges Bank" w:hAnsi="Norges Bank"/>
        </w:rPr>
        <w:t>youtube</w:t>
      </w:r>
      <w:proofErr w:type="spellEnd"/>
      <w:r w:rsidR="00D67B02">
        <w:rPr>
          <w:rFonts w:ascii="Norges Bank" w:hAnsi="Norges Bank"/>
        </w:rPr>
        <w:t xml:space="preserve"> e.l.).</w:t>
      </w:r>
    </w:p>
    <w:p w14:paraId="7CE2E586" w14:textId="77777777" w:rsidR="006103A1" w:rsidRDefault="006103A1">
      <w:pPr>
        <w:spacing w:after="160" w:line="259" w:lineRule="auto"/>
        <w:rPr>
          <w:rFonts w:ascii="Norges Bank" w:eastAsiaTheme="majorEastAsia" w:hAnsi="Norges Bank" w:cstheme="majorBidi"/>
          <w:color w:val="0F4761" w:themeColor="accent1" w:themeShade="BF"/>
          <w:sz w:val="40"/>
          <w:szCs w:val="40"/>
        </w:rPr>
      </w:pPr>
      <w:r>
        <w:rPr>
          <w:rFonts w:ascii="Norges Bank" w:hAnsi="Norges Bank"/>
        </w:rPr>
        <w:br w:type="page"/>
      </w:r>
    </w:p>
    <w:p w14:paraId="101C2F11" w14:textId="6DD0C357" w:rsidR="004E12FD" w:rsidRPr="002E291D" w:rsidRDefault="004E12FD" w:rsidP="004E12FD">
      <w:pPr>
        <w:pStyle w:val="Heading1"/>
        <w:spacing w:before="480" w:after="0"/>
        <w:rPr>
          <w:kern w:val="2"/>
          <w:sz w:val="22"/>
          <w:szCs w:val="22"/>
          <w:lang w:eastAsia="nb-NO"/>
        </w:rPr>
      </w:pPr>
      <w:r w:rsidRPr="002E291D">
        <w:rPr>
          <w:rFonts w:ascii="Norges Bank" w:hAnsi="Norges Bank"/>
        </w:rPr>
        <w:lastRenderedPageBreak/>
        <w:t>5. Funksjonelle kapabiliteter — spørsmål</w:t>
      </w:r>
    </w:p>
    <w:p w14:paraId="24465341" w14:textId="77777777" w:rsidR="004E12FD" w:rsidRPr="002E291D" w:rsidRDefault="004E12FD" w:rsidP="004E12FD">
      <w:pPr>
        <w:pStyle w:val="Heading2"/>
        <w:spacing w:before="200" w:after="0"/>
        <w:rPr>
          <w:kern w:val="2"/>
          <w:sz w:val="22"/>
          <w:szCs w:val="22"/>
          <w:lang w:eastAsia="nb-NO"/>
        </w:rPr>
      </w:pPr>
      <w:r w:rsidRPr="002E291D">
        <w:rPr>
          <w:rFonts w:ascii="Norges Bank" w:hAnsi="Norges Bank"/>
        </w:rPr>
        <w:t>5.1 Lagerstruktur, artikler og beholdninger</w:t>
      </w:r>
    </w:p>
    <w:tbl>
      <w:tblPr>
        <w:tblW w:w="13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5400"/>
        <w:gridCol w:w="1502"/>
        <w:gridCol w:w="6007"/>
      </w:tblGrid>
      <w:tr w:rsidR="00B86E02" w14:paraId="3B6AAB5E" w14:textId="77777777" w:rsidTr="00C038A5">
        <w:trPr>
          <w:tblHeader/>
        </w:trPr>
        <w:tc>
          <w:tcPr>
            <w:tcW w:w="94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A50B0" w14:textId="77777777" w:rsidR="00B86E02" w:rsidRDefault="00B86E02">
            <w:pPr>
              <w:spacing w:before="96" w:after="96"/>
              <w:rPr>
                <w:lang w:eastAsia="nb-NO"/>
              </w:rPr>
            </w:pPr>
            <w:r>
              <w:rPr>
                <w:rFonts w:ascii="Norges Bank" w:hAnsi="Norges Bank"/>
                <w:b/>
                <w:bCs/>
                <w:color w:val="000000"/>
              </w:rPr>
              <w:t>#</w:t>
            </w:r>
          </w:p>
        </w:tc>
        <w:tc>
          <w:tcPr>
            <w:tcW w:w="54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648CE" w14:textId="77777777" w:rsidR="00B86E02" w:rsidRDefault="00B86E02">
            <w:pPr>
              <w:spacing w:before="96" w:after="96"/>
            </w:pPr>
            <w:r>
              <w:rPr>
                <w:rFonts w:ascii="Norges Bank" w:hAnsi="Norges Bank"/>
                <w:b/>
                <w:bCs/>
                <w:color w:val="000000"/>
              </w:rPr>
              <w:t>Omfangspunkt</w:t>
            </w:r>
          </w:p>
        </w:tc>
        <w:tc>
          <w:tcPr>
            <w:tcW w:w="150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CAA5" w14:textId="77777777" w:rsidR="00B86E02" w:rsidRDefault="00B86E02">
            <w:pPr>
              <w:spacing w:before="96" w:after="96"/>
            </w:pPr>
            <w:r>
              <w:rPr>
                <w:rFonts w:ascii="Norges Bank" w:hAnsi="Norges Bank"/>
                <w:b/>
                <w:bCs/>
                <w:color w:val="000000"/>
              </w:rPr>
              <w:t>Etterlevelse</w:t>
            </w:r>
          </w:p>
          <w:p w14:paraId="3BB2048B" w14:textId="77777777" w:rsidR="00B86E02" w:rsidRDefault="00B86E02">
            <w:pPr>
              <w:spacing w:before="96" w:after="96"/>
            </w:pPr>
            <w:r>
              <w:rPr>
                <w:rFonts w:ascii="Norges Bank" w:hAnsi="Norges Bank"/>
                <w:b/>
                <w:bCs/>
                <w:color w:val="000000"/>
                <w:sz w:val="18"/>
                <w:szCs w:val="18"/>
              </w:rPr>
              <w:t>Ja/Nei/Delvis</w:t>
            </w:r>
          </w:p>
        </w:tc>
        <w:tc>
          <w:tcPr>
            <w:tcW w:w="600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11DA" w14:textId="77777777" w:rsidR="00B86E02" w:rsidRDefault="00B86E02">
            <w:pPr>
              <w:spacing w:before="96" w:after="96"/>
            </w:pPr>
            <w:r>
              <w:rPr>
                <w:rFonts w:ascii="Norges Bank" w:hAnsi="Norges Bank"/>
                <w:b/>
                <w:bCs/>
                <w:color w:val="000000"/>
              </w:rPr>
              <w:t>Kommentar</w:t>
            </w:r>
          </w:p>
        </w:tc>
      </w:tr>
      <w:tr w:rsidR="00B86E02" w14:paraId="59750088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D0075" w14:textId="77777777" w:rsidR="00B86E02" w:rsidRDefault="00B86E02">
            <w:pPr>
              <w:spacing w:before="40" w:after="96"/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5.1.1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72AAB" w14:textId="4889120C" w:rsidR="00B86E02" w:rsidRDefault="00B86E02">
            <w:pPr>
              <w:spacing w:before="40" w:after="96"/>
            </w:pPr>
            <w:r>
              <w:rPr>
                <w:rFonts w:ascii="Norges Bank" w:hAnsi="Norges Bank"/>
              </w:rPr>
              <w:t xml:space="preserve">Løsningen støtter lagerstruktur </w:t>
            </w:r>
            <w:r w:rsidR="00110B5A">
              <w:rPr>
                <w:rFonts w:ascii="Norges Bank" w:hAnsi="Norges Bank"/>
              </w:rPr>
              <w:t xml:space="preserve">med flere </w:t>
            </w:r>
            <w:r w:rsidR="00A0268C">
              <w:rPr>
                <w:rFonts w:ascii="Norges Bank" w:hAnsi="Norges Bank"/>
              </w:rPr>
              <w:t>avdelinger (depoter) med</w:t>
            </w:r>
            <w:r>
              <w:rPr>
                <w:rFonts w:ascii="Norges Bank" w:hAnsi="Norges Bank"/>
              </w:rPr>
              <w:t xml:space="preserve"> interne lagersteder </w:t>
            </w:r>
            <w:r w:rsidR="00A87D76">
              <w:rPr>
                <w:rFonts w:ascii="Norges Bank" w:hAnsi="Norges Bank"/>
              </w:rPr>
              <w:t>pr avdeling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CDBBA" w14:textId="77777777" w:rsidR="00B86E02" w:rsidRDefault="00B86E02">
            <w:pPr>
              <w:spacing w:before="40" w:after="96"/>
            </w:pPr>
          </w:p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66747" w14:textId="77777777" w:rsidR="00B86E02" w:rsidRDefault="00B86E02">
            <w:pPr>
              <w:spacing w:before="40" w:after="96"/>
            </w:pPr>
          </w:p>
        </w:tc>
      </w:tr>
      <w:tr w:rsidR="00B86E02" w14:paraId="00F7AA24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25744" w14:textId="77777777" w:rsidR="00B86E02" w:rsidRDefault="00B86E02">
            <w:pPr>
              <w:spacing w:before="40" w:after="96"/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5.1.2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AC132" w14:textId="55C7A06E" w:rsidR="00B86E02" w:rsidRDefault="00B86E02">
            <w:pPr>
              <w:spacing w:before="40" w:after="96"/>
            </w:pPr>
            <w:r>
              <w:rPr>
                <w:rFonts w:ascii="Norges Bank" w:hAnsi="Norges Bank"/>
              </w:rPr>
              <w:t xml:space="preserve">Løsningen støtter </w:t>
            </w:r>
            <w:r w:rsidR="00CB5CF3">
              <w:rPr>
                <w:rFonts w:ascii="Norges Bank" w:hAnsi="Norges Bank"/>
              </w:rPr>
              <w:t>Norges Banks</w:t>
            </w:r>
            <w:r w:rsidR="00421E74">
              <w:rPr>
                <w:rFonts w:ascii="Norges Bank" w:hAnsi="Norges Bank"/>
              </w:rPr>
              <w:t xml:space="preserve"> egendefinerte </w:t>
            </w:r>
            <w:r>
              <w:rPr>
                <w:rFonts w:ascii="Norges Bank" w:hAnsi="Norges Bank"/>
              </w:rPr>
              <w:t xml:space="preserve">artikkelstruktur 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24772" w14:textId="77777777" w:rsidR="00B86E02" w:rsidRDefault="00B86E02">
            <w:pPr>
              <w:spacing w:before="40" w:after="96"/>
            </w:pPr>
          </w:p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C7AB" w14:textId="77777777" w:rsidR="00B86E02" w:rsidRDefault="00B86E02">
            <w:pPr>
              <w:spacing w:before="40" w:after="96"/>
            </w:pPr>
          </w:p>
        </w:tc>
      </w:tr>
      <w:tr w:rsidR="00B86E02" w14:paraId="35A9AD83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6D157" w14:textId="77777777" w:rsidR="00B86E02" w:rsidRDefault="00B86E02">
            <w:pPr>
              <w:spacing w:before="40" w:after="96"/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5.1.3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BB2B" w14:textId="10C7C052" w:rsidR="00B86E02" w:rsidRDefault="00B86E02">
            <w:pPr>
              <w:spacing w:before="40" w:after="96"/>
            </w:pPr>
            <w:r>
              <w:rPr>
                <w:rFonts w:ascii="Norges Bank" w:hAnsi="Norges Bank"/>
              </w:rPr>
              <w:t xml:space="preserve">Løsningen </w:t>
            </w:r>
            <w:r w:rsidR="0078351F">
              <w:rPr>
                <w:rFonts w:ascii="Norges Bank" w:hAnsi="Norges Bank"/>
              </w:rPr>
              <w:t>har beholdningslister pr artikkel</w:t>
            </w:r>
            <w:r>
              <w:rPr>
                <w:rFonts w:ascii="Norges Bank" w:hAnsi="Norges Bank"/>
              </w:rPr>
              <w:t>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E2748" w14:textId="77777777" w:rsidR="00B86E02" w:rsidRDefault="00B86E02">
            <w:pPr>
              <w:spacing w:before="40" w:after="96"/>
            </w:pPr>
          </w:p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B3A7" w14:textId="77777777" w:rsidR="00B86E02" w:rsidRDefault="00B86E02">
            <w:pPr>
              <w:spacing w:before="40" w:after="96"/>
            </w:pPr>
          </w:p>
        </w:tc>
      </w:tr>
      <w:tr w:rsidR="00B86E02" w14:paraId="417465CB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25BFF" w14:textId="77777777" w:rsidR="00B86E02" w:rsidRDefault="00B86E02">
            <w:pPr>
              <w:spacing w:before="40" w:after="96"/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5.1.4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3009" w14:textId="17E76D6D" w:rsidR="00B86E02" w:rsidRDefault="00B86E02">
            <w:pPr>
              <w:spacing w:before="40" w:after="96"/>
            </w:pPr>
            <w:r>
              <w:rPr>
                <w:rFonts w:ascii="Norges Bank" w:hAnsi="Norges Bank"/>
              </w:rPr>
              <w:t>Løsningen støtter opprettelse, endring, deaktivering og sletting av artikler og lagersteder, med kontrollmekanismer og sporbarhet ved endringer.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FA06A" w14:textId="77777777" w:rsidR="00B86E02" w:rsidRDefault="00B86E02">
            <w:pPr>
              <w:spacing w:before="40" w:after="96"/>
            </w:pPr>
          </w:p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9BF81" w14:textId="77777777" w:rsidR="00B86E02" w:rsidRDefault="00B86E02">
            <w:pPr>
              <w:spacing w:before="40" w:after="96"/>
            </w:pPr>
          </w:p>
        </w:tc>
      </w:tr>
    </w:tbl>
    <w:p w14:paraId="7EBFEEAC" w14:textId="77777777" w:rsidR="004E12FD" w:rsidRPr="002E291D" w:rsidRDefault="004E12FD" w:rsidP="004E12FD">
      <w:pPr>
        <w:pStyle w:val="Heading2"/>
        <w:rPr>
          <w:rFonts w:ascii="Norges Bank" w:hAnsi="Norges Bank"/>
        </w:rPr>
      </w:pPr>
    </w:p>
    <w:p w14:paraId="24344156" w14:textId="77777777" w:rsidR="004E12FD" w:rsidRPr="002E291D" w:rsidRDefault="004E12FD" w:rsidP="004E12FD">
      <w:pPr>
        <w:rPr>
          <w:rFonts w:ascii="Norges Bank" w:eastAsiaTheme="majorEastAsia" w:hAnsi="Norges Bank" w:cstheme="majorBidi"/>
          <w:b/>
          <w:bCs/>
          <w:color w:val="156082" w:themeColor="accent1"/>
          <w:sz w:val="26"/>
          <w:szCs w:val="26"/>
        </w:rPr>
      </w:pPr>
      <w:r w:rsidRPr="002E291D">
        <w:rPr>
          <w:rFonts w:ascii="Norges Bank" w:hAnsi="Norges Bank"/>
        </w:rPr>
        <w:br w:type="page"/>
      </w:r>
    </w:p>
    <w:p w14:paraId="03BB35AC" w14:textId="77777777" w:rsidR="004E12FD" w:rsidRPr="002E291D" w:rsidRDefault="004E12FD" w:rsidP="004E12FD">
      <w:pPr>
        <w:pStyle w:val="Heading2"/>
        <w:spacing w:before="200" w:after="0"/>
        <w:rPr>
          <w:kern w:val="2"/>
          <w:sz w:val="22"/>
          <w:szCs w:val="22"/>
          <w:lang w:eastAsia="nb-NO"/>
        </w:rPr>
      </w:pPr>
      <w:r w:rsidRPr="002E291D">
        <w:rPr>
          <w:rFonts w:ascii="Norges Bank" w:hAnsi="Norges Bank"/>
        </w:rPr>
        <w:lastRenderedPageBreak/>
        <w:t>5.2 Lagertransaksjoner og historikk</w:t>
      </w:r>
    </w:p>
    <w:tbl>
      <w:tblPr>
        <w:tblW w:w="13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5400"/>
        <w:gridCol w:w="1502"/>
        <w:gridCol w:w="6007"/>
      </w:tblGrid>
      <w:tr w:rsidR="00C4055E" w14:paraId="5DAEFA4C" w14:textId="77777777" w:rsidTr="00C038A5">
        <w:trPr>
          <w:tblHeader/>
        </w:trPr>
        <w:tc>
          <w:tcPr>
            <w:tcW w:w="94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BE4C9" w14:textId="77777777" w:rsidR="00C4055E" w:rsidRDefault="00C4055E">
            <w:pPr>
              <w:rPr>
                <w:lang w:eastAsia="nb-NO"/>
              </w:rPr>
            </w:pPr>
            <w:r>
              <w:rPr>
                <w:rFonts w:ascii="Norges Bank" w:hAnsi="Norges Bank"/>
                <w:b/>
                <w:bCs/>
                <w:color w:val="000000"/>
              </w:rPr>
              <w:t>#</w:t>
            </w:r>
          </w:p>
        </w:tc>
        <w:tc>
          <w:tcPr>
            <w:tcW w:w="54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4A500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</w:rPr>
              <w:t>Omfangspunkt</w:t>
            </w:r>
          </w:p>
        </w:tc>
        <w:tc>
          <w:tcPr>
            <w:tcW w:w="150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AA65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</w:rPr>
              <w:t>Etterlevelse</w:t>
            </w:r>
          </w:p>
          <w:p w14:paraId="0877C3C8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  <w:sz w:val="18"/>
                <w:szCs w:val="18"/>
              </w:rPr>
              <w:t>Ja/Nei/Delvis</w:t>
            </w:r>
          </w:p>
        </w:tc>
        <w:tc>
          <w:tcPr>
            <w:tcW w:w="600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E8706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</w:rPr>
              <w:t>Kommentar</w:t>
            </w:r>
          </w:p>
        </w:tc>
      </w:tr>
      <w:tr w:rsidR="00C4055E" w14:paraId="38FC2D56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51F09" w14:textId="77777777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5.2.1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4658C" w14:textId="58992681" w:rsidR="00C4055E" w:rsidRDefault="00C4055E">
            <w:r>
              <w:rPr>
                <w:rFonts w:ascii="Norges Bank" w:hAnsi="Norges Bank"/>
              </w:rPr>
              <w:t xml:space="preserve">Løsningen støtter transaksjonstyper </w:t>
            </w:r>
            <w:r w:rsidR="00812B17">
              <w:rPr>
                <w:rFonts w:ascii="Norges Bank" w:hAnsi="Norges Bank"/>
              </w:rPr>
              <w:t>som</w:t>
            </w:r>
            <w:r>
              <w:rPr>
                <w:rFonts w:ascii="Norges Bank" w:hAnsi="Norges Bank"/>
              </w:rPr>
              <w:t xml:space="preserve"> mottak, uttak, beholdningsjusteringer og andre relevante lagerbevegelser</w:t>
            </w:r>
            <w:r w:rsidR="009A75A4">
              <w:rPr>
                <w:rFonts w:ascii="Norges Bank" w:hAnsi="Norges Bank"/>
              </w:rPr>
              <w:t xml:space="preserve"> og</w:t>
            </w:r>
            <w:r w:rsidR="007A3F90">
              <w:rPr>
                <w:rFonts w:ascii="Norges Bank" w:hAnsi="Norges Bank"/>
              </w:rPr>
              <w:t xml:space="preserve"> </w:t>
            </w:r>
            <w:r w:rsidR="009A75A4">
              <w:rPr>
                <w:rFonts w:ascii="Norges Bank" w:hAnsi="Norges Bank"/>
              </w:rPr>
              <w:t>a</w:t>
            </w:r>
            <w:r w:rsidR="007A3F90">
              <w:rPr>
                <w:rFonts w:ascii="Norges Bank" w:hAnsi="Norges Bank"/>
              </w:rPr>
              <w:t xml:space="preserve">t </w:t>
            </w:r>
            <w:r w:rsidR="009A75A4">
              <w:rPr>
                <w:rFonts w:ascii="Norges Bank" w:hAnsi="Norges Bank"/>
              </w:rPr>
              <w:t>transaksjonene</w:t>
            </w:r>
            <w:r w:rsidR="007A3F90">
              <w:rPr>
                <w:rFonts w:ascii="Norges Bank" w:hAnsi="Norges Bank"/>
              </w:rPr>
              <w:t xml:space="preserve"> kommer fra forsystem</w:t>
            </w:r>
            <w:r w:rsidR="00742C54">
              <w:rPr>
                <w:rFonts w:ascii="Norges Bank" w:hAnsi="Norges Bank"/>
              </w:rPr>
              <w:t>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9E6D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28B06" w14:textId="77777777" w:rsidR="00C4055E" w:rsidRDefault="00C4055E"/>
        </w:tc>
      </w:tr>
      <w:tr w:rsidR="00742C54" w14:paraId="18F79657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B0260" w14:textId="1C5BB06F" w:rsidR="00742C54" w:rsidRDefault="00742C54">
            <w:pPr>
              <w:jc w:val="center"/>
              <w:rPr>
                <w:rFonts w:ascii="Norges Bank" w:hAnsi="Norges Bank"/>
                <w:b/>
                <w:bCs/>
                <w:color w:val="4F81BD"/>
              </w:rPr>
            </w:pPr>
            <w:r>
              <w:rPr>
                <w:rFonts w:ascii="Norges Bank" w:hAnsi="Norges Bank"/>
                <w:b/>
                <w:bCs/>
                <w:color w:val="4F81BD"/>
              </w:rPr>
              <w:t>5.2.2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2671" w14:textId="7B10C54F" w:rsidR="00742C54" w:rsidRDefault="00742C54">
            <w:pPr>
              <w:rPr>
                <w:rFonts w:ascii="Norges Bank" w:hAnsi="Norges Bank"/>
              </w:rPr>
            </w:pPr>
            <w:r>
              <w:rPr>
                <w:rFonts w:ascii="Norges Bank" w:hAnsi="Norges Bank"/>
              </w:rPr>
              <w:t xml:space="preserve">Løsningen støtter for manuelle </w:t>
            </w:r>
            <w:r w:rsidR="00C809A4">
              <w:rPr>
                <w:rFonts w:ascii="Norges Bank" w:hAnsi="Norges Bank"/>
              </w:rPr>
              <w:t>transaksjoner/bokføringer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A9C6" w14:textId="77777777" w:rsidR="00742C54" w:rsidRDefault="00742C54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D9EA" w14:textId="77777777" w:rsidR="00742C54" w:rsidRDefault="00742C54"/>
        </w:tc>
      </w:tr>
      <w:tr w:rsidR="00C4055E" w14:paraId="394A4AB7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41302" w14:textId="0324A881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5.2.</w:t>
            </w:r>
            <w:r w:rsidR="00C809A4">
              <w:rPr>
                <w:rFonts w:ascii="Norges Bank" w:hAnsi="Norges Bank"/>
                <w:b/>
                <w:bCs/>
                <w:color w:val="4F81BD"/>
              </w:rPr>
              <w:t>3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A1A9A" w14:textId="6BC3EB28" w:rsidR="00C4055E" w:rsidRDefault="00C4055E">
            <w:r>
              <w:rPr>
                <w:rFonts w:ascii="Norges Bank" w:hAnsi="Norges Bank"/>
              </w:rPr>
              <w:t>Løsningen</w:t>
            </w:r>
            <w:r w:rsidR="00A06AD8">
              <w:rPr>
                <w:rFonts w:ascii="Norges Bank" w:hAnsi="Norges Bank"/>
              </w:rPr>
              <w:t xml:space="preserve"> støtter for å </w:t>
            </w:r>
            <w:r w:rsidR="005361D5">
              <w:rPr>
                <w:rFonts w:ascii="Norges Bank" w:hAnsi="Norges Bank"/>
              </w:rPr>
              <w:t>søke på lagerbeholdninger</w:t>
            </w:r>
            <w:r w:rsidR="008A4163">
              <w:rPr>
                <w:rFonts w:ascii="Norges Bank" w:hAnsi="Norges Bank"/>
              </w:rPr>
              <w:t xml:space="preserve"> (saldo spørringer)</w:t>
            </w:r>
            <w:r w:rsidR="00525766">
              <w:rPr>
                <w:rFonts w:ascii="Norges Bank" w:hAnsi="Norges Bank"/>
              </w:rPr>
              <w:t>, også</w:t>
            </w:r>
            <w:r w:rsidR="005361D5">
              <w:rPr>
                <w:rFonts w:ascii="Norges Bank" w:hAnsi="Norges Bank"/>
              </w:rPr>
              <w:t xml:space="preserve"> tilbake i tid</w:t>
            </w:r>
            <w:r w:rsidR="00B47210">
              <w:rPr>
                <w:rFonts w:ascii="Norges Bank" w:hAnsi="Norges Bank"/>
              </w:rPr>
              <w:t xml:space="preserve"> på dato</w:t>
            </w:r>
            <w:r w:rsidR="00275FBC">
              <w:rPr>
                <w:rFonts w:ascii="Norges Bank" w:hAnsi="Norges Bank"/>
              </w:rPr>
              <w:t>,</w:t>
            </w:r>
            <w:r w:rsidR="005361D5">
              <w:rPr>
                <w:rFonts w:ascii="Norges Bank" w:hAnsi="Norges Bank"/>
              </w:rPr>
              <w:t xml:space="preserve"> fordelt på artikler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B6ED9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839B2" w14:textId="77777777" w:rsidR="00C4055E" w:rsidRDefault="00C4055E"/>
        </w:tc>
      </w:tr>
      <w:tr w:rsidR="00C4055E" w14:paraId="068FB550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1B47" w14:textId="49C76436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5.2.</w:t>
            </w:r>
            <w:r w:rsidR="00C809A4">
              <w:rPr>
                <w:rFonts w:ascii="Norges Bank" w:hAnsi="Norges Bank"/>
                <w:b/>
                <w:bCs/>
                <w:color w:val="4F81BD"/>
              </w:rPr>
              <w:t>4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079F6" w14:textId="3649AA70" w:rsidR="00C4055E" w:rsidRDefault="00C4055E">
            <w:r>
              <w:rPr>
                <w:rFonts w:ascii="Norges Bank" w:hAnsi="Norges Bank"/>
              </w:rPr>
              <w:t xml:space="preserve">Løsningen støtter </w:t>
            </w:r>
            <w:r w:rsidR="00DF0F5B">
              <w:rPr>
                <w:rFonts w:ascii="Norges Bank" w:hAnsi="Norges Bank"/>
              </w:rPr>
              <w:t xml:space="preserve">å opprette </w:t>
            </w:r>
            <w:r w:rsidR="00FE16D2">
              <w:rPr>
                <w:rFonts w:ascii="Norges Bank" w:hAnsi="Norges Bank"/>
              </w:rPr>
              <w:t>autom</w:t>
            </w:r>
            <w:r w:rsidR="0055161D">
              <w:rPr>
                <w:rFonts w:ascii="Norges Bank" w:hAnsi="Norges Bank"/>
              </w:rPr>
              <w:t>a</w:t>
            </w:r>
            <w:r w:rsidR="00FE16D2">
              <w:rPr>
                <w:rFonts w:ascii="Norges Bank" w:hAnsi="Norges Bank"/>
              </w:rPr>
              <w:t xml:space="preserve">tiske </w:t>
            </w:r>
            <w:r w:rsidR="0055161D">
              <w:rPr>
                <w:rFonts w:ascii="Norges Bank" w:hAnsi="Norges Bank"/>
              </w:rPr>
              <w:t xml:space="preserve">jobber for å </w:t>
            </w:r>
            <w:r w:rsidR="00AE1FF0">
              <w:rPr>
                <w:rFonts w:ascii="Norges Bank" w:hAnsi="Norges Bank"/>
              </w:rPr>
              <w:t>korrigere</w:t>
            </w:r>
            <w:r w:rsidR="0055161D">
              <w:rPr>
                <w:rFonts w:ascii="Norges Bank" w:hAnsi="Norges Bank"/>
              </w:rPr>
              <w:t xml:space="preserve"> </w:t>
            </w:r>
            <w:r w:rsidR="005247D8">
              <w:rPr>
                <w:rFonts w:ascii="Norges Bank" w:hAnsi="Norges Bank"/>
              </w:rPr>
              <w:t xml:space="preserve">beholdningen </w:t>
            </w:r>
            <w:r w:rsidR="00DF0F5B">
              <w:rPr>
                <w:rFonts w:ascii="Norges Bank" w:hAnsi="Norges Bank"/>
              </w:rPr>
              <w:t>av</w:t>
            </w:r>
            <w:r w:rsidR="005247D8">
              <w:rPr>
                <w:rFonts w:ascii="Norges Bank" w:hAnsi="Norges Bank"/>
              </w:rPr>
              <w:t xml:space="preserve"> </w:t>
            </w:r>
            <w:r w:rsidR="00AA5332">
              <w:rPr>
                <w:rFonts w:ascii="Norges Bank" w:hAnsi="Norges Bank"/>
              </w:rPr>
              <w:t xml:space="preserve">spesifikke </w:t>
            </w:r>
            <w:r w:rsidR="0055161D">
              <w:rPr>
                <w:rFonts w:ascii="Norges Bank" w:hAnsi="Norges Bank"/>
              </w:rPr>
              <w:t xml:space="preserve">artikler </w:t>
            </w:r>
            <w:r w:rsidR="00F94213">
              <w:rPr>
                <w:rFonts w:ascii="Norges Bank" w:hAnsi="Norges Bank"/>
              </w:rPr>
              <w:t>når de oppstår</w:t>
            </w:r>
            <w:r>
              <w:rPr>
                <w:rFonts w:ascii="Norges Bank" w:hAnsi="Norges Bank"/>
              </w:rPr>
              <w:t>.</w:t>
            </w:r>
            <w:r w:rsidR="00CC12C5">
              <w:rPr>
                <w:rFonts w:ascii="Norges Bank" w:hAnsi="Norges Bank"/>
              </w:rPr>
              <w:t xml:space="preserve"> </w:t>
            </w:r>
            <w:r w:rsidR="00441EF4">
              <w:rPr>
                <w:rFonts w:ascii="Norges Bank" w:hAnsi="Norges Bank"/>
              </w:rPr>
              <w:t>E</w:t>
            </w:r>
            <w:r w:rsidR="003E227D">
              <w:rPr>
                <w:rFonts w:ascii="Norges Bank" w:hAnsi="Norges Bank"/>
              </w:rPr>
              <w:t xml:space="preserve">ks: </w:t>
            </w:r>
            <w:r w:rsidR="003E2AA3">
              <w:rPr>
                <w:rFonts w:ascii="Norges Bank" w:hAnsi="Norges Bank"/>
              </w:rPr>
              <w:t xml:space="preserve">når en artikkel </w:t>
            </w:r>
            <w:r w:rsidR="00471A79">
              <w:rPr>
                <w:rFonts w:ascii="Norges Bank" w:hAnsi="Norges Bank"/>
              </w:rPr>
              <w:t>destrueres (</w:t>
            </w:r>
            <w:r w:rsidR="00BB1E75">
              <w:rPr>
                <w:rFonts w:ascii="Norges Bank" w:hAnsi="Norges Bank"/>
              </w:rPr>
              <w:t>skifter kvalitet</w:t>
            </w:r>
            <w:r w:rsidR="00200966">
              <w:rPr>
                <w:rFonts w:ascii="Norges Bank" w:hAnsi="Norges Bank"/>
              </w:rPr>
              <w:t xml:space="preserve"> og </w:t>
            </w:r>
            <w:r w:rsidR="00BB1E75">
              <w:rPr>
                <w:rFonts w:ascii="Norges Bank" w:hAnsi="Norges Bank"/>
              </w:rPr>
              <w:t>blir en annen artikkel)</w:t>
            </w:r>
            <w:r w:rsidR="00E87199">
              <w:rPr>
                <w:rFonts w:ascii="Norges Bank" w:hAnsi="Norges Bank"/>
              </w:rPr>
              <w:t>,</w:t>
            </w:r>
            <w:r w:rsidR="00345AA9">
              <w:rPr>
                <w:rFonts w:ascii="Norges Bank" w:hAnsi="Norges Bank"/>
              </w:rPr>
              <w:t xml:space="preserve"> skal den </w:t>
            </w:r>
            <w:r w:rsidR="00E41F24">
              <w:rPr>
                <w:rFonts w:ascii="Norges Bank" w:hAnsi="Norges Bank"/>
              </w:rPr>
              <w:t xml:space="preserve">flyttes fra lagerkonto til </w:t>
            </w:r>
            <w:r w:rsidR="002719AC">
              <w:rPr>
                <w:rFonts w:ascii="Norges Bank" w:hAnsi="Norges Bank"/>
              </w:rPr>
              <w:t>destruksjonskonto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3C648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91FF" w14:textId="77777777" w:rsidR="00C4055E" w:rsidRDefault="00C4055E"/>
        </w:tc>
      </w:tr>
      <w:tr w:rsidR="00C4055E" w14:paraId="6EF57A25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B7116" w14:textId="45CBB1C5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5.2.</w:t>
            </w:r>
            <w:r w:rsidR="00C809A4">
              <w:rPr>
                <w:rFonts w:ascii="Norges Bank" w:hAnsi="Norges Bank"/>
                <w:b/>
                <w:bCs/>
                <w:color w:val="4F81BD"/>
              </w:rPr>
              <w:t>5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E4D94" w14:textId="48BEDF79" w:rsidR="00C4055E" w:rsidRDefault="00C4055E">
            <w:r>
              <w:rPr>
                <w:rFonts w:ascii="Norges Bank" w:hAnsi="Norges Bank"/>
              </w:rPr>
              <w:t xml:space="preserve">Løsningen støtter korrigering av </w:t>
            </w:r>
            <w:r w:rsidR="004D12DB">
              <w:rPr>
                <w:rFonts w:ascii="Norges Bank" w:hAnsi="Norges Bank"/>
              </w:rPr>
              <w:t xml:space="preserve">transaksjonstype når en </w:t>
            </w:r>
            <w:r>
              <w:rPr>
                <w:rFonts w:ascii="Norges Bank" w:hAnsi="Norges Bank"/>
              </w:rPr>
              <w:t>feilført transaksjon</w:t>
            </w:r>
            <w:r w:rsidR="002001E0">
              <w:rPr>
                <w:rFonts w:ascii="Norges Bank" w:hAnsi="Norges Bank"/>
              </w:rPr>
              <w:t xml:space="preserve"> </w:t>
            </w:r>
            <w:r w:rsidR="002C2E24">
              <w:rPr>
                <w:rFonts w:ascii="Norges Bank" w:hAnsi="Norges Bank"/>
              </w:rPr>
              <w:t xml:space="preserve">blir </w:t>
            </w:r>
            <w:proofErr w:type="spellStart"/>
            <w:r w:rsidR="00035714">
              <w:rPr>
                <w:rFonts w:ascii="Norges Bank" w:hAnsi="Norges Bank"/>
              </w:rPr>
              <w:t>motført</w:t>
            </w:r>
            <w:proofErr w:type="spellEnd"/>
            <w:r w:rsidR="00035714">
              <w:rPr>
                <w:rFonts w:ascii="Norges Bank" w:hAnsi="Norges Bank"/>
              </w:rPr>
              <w:t xml:space="preserve">. </w:t>
            </w:r>
            <w:proofErr w:type="spellStart"/>
            <w:r w:rsidR="00035714">
              <w:rPr>
                <w:rFonts w:ascii="Norges Bank" w:hAnsi="Norges Bank"/>
              </w:rPr>
              <w:t>Motføringstransaksjon</w:t>
            </w:r>
            <w:proofErr w:type="spellEnd"/>
            <w:r w:rsidR="00035714">
              <w:rPr>
                <w:rFonts w:ascii="Norges Bank" w:hAnsi="Norges Bank"/>
              </w:rPr>
              <w:t xml:space="preserve"> kommer fra forsystem </w:t>
            </w:r>
            <w:r w:rsidR="002C2E24">
              <w:rPr>
                <w:rFonts w:ascii="Norges Bank" w:hAnsi="Norges Bank"/>
              </w:rPr>
              <w:t>og</w:t>
            </w:r>
            <w:r w:rsidR="00035714">
              <w:rPr>
                <w:rFonts w:ascii="Norges Bank" w:hAnsi="Norges Bank"/>
              </w:rPr>
              <w:t xml:space="preserve"> </w:t>
            </w:r>
            <w:r w:rsidR="002C2E24">
              <w:rPr>
                <w:rFonts w:ascii="Norges Bank" w:hAnsi="Norges Bank"/>
              </w:rPr>
              <w:t xml:space="preserve">har referanse til </w:t>
            </w:r>
            <w:r>
              <w:rPr>
                <w:rFonts w:ascii="Norges Bank" w:hAnsi="Norges Bank"/>
              </w:rPr>
              <w:t>opprinnelig transaksjon</w:t>
            </w:r>
            <w:r w:rsidR="002C2E24">
              <w:rPr>
                <w:rFonts w:ascii="Norges Bank" w:hAnsi="Norges Bank"/>
              </w:rPr>
              <w:t>.</w:t>
            </w:r>
            <w:r>
              <w:rPr>
                <w:rFonts w:ascii="Norges Bank" w:hAnsi="Norges Bank"/>
              </w:rPr>
              <w:t xml:space="preserve"> 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318E2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E6214" w14:textId="77777777" w:rsidR="00C4055E" w:rsidRDefault="00C4055E"/>
        </w:tc>
      </w:tr>
      <w:tr w:rsidR="00EB79A2" w14:paraId="7AD28BB2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923D6" w14:textId="2960448F" w:rsidR="00EB79A2" w:rsidRDefault="00EB79A2">
            <w:pPr>
              <w:jc w:val="center"/>
              <w:rPr>
                <w:rFonts w:ascii="Norges Bank" w:hAnsi="Norges Bank"/>
                <w:b/>
                <w:bCs/>
                <w:color w:val="4F81BD"/>
              </w:rPr>
            </w:pPr>
            <w:r>
              <w:rPr>
                <w:rFonts w:ascii="Norges Bank" w:hAnsi="Norges Bank"/>
                <w:b/>
                <w:bCs/>
                <w:color w:val="4F81BD"/>
              </w:rPr>
              <w:t>5.2.</w:t>
            </w:r>
            <w:r w:rsidR="00C809A4">
              <w:rPr>
                <w:rFonts w:ascii="Norges Bank" w:hAnsi="Norges Bank"/>
                <w:b/>
                <w:bCs/>
                <w:color w:val="4F81BD"/>
              </w:rPr>
              <w:t>6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B28A" w14:textId="03D41128" w:rsidR="00EB79A2" w:rsidRDefault="00EB79A2">
            <w:pPr>
              <w:rPr>
                <w:rFonts w:ascii="Norges Bank" w:hAnsi="Norges Bank"/>
              </w:rPr>
            </w:pPr>
            <w:r>
              <w:rPr>
                <w:rFonts w:ascii="Norges Bank" w:hAnsi="Norges Bank"/>
              </w:rPr>
              <w:t>Løsningen støtter manuelle bokføringer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E4441" w14:textId="77777777" w:rsidR="00EB79A2" w:rsidRDefault="00EB79A2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4F94" w14:textId="77777777" w:rsidR="00EB79A2" w:rsidRDefault="00EB79A2"/>
        </w:tc>
      </w:tr>
    </w:tbl>
    <w:p w14:paraId="2FA44530" w14:textId="77777777" w:rsidR="004E12FD" w:rsidRPr="002E291D" w:rsidRDefault="004E12FD" w:rsidP="004E12FD">
      <w:pPr>
        <w:pStyle w:val="Heading2"/>
        <w:spacing w:before="200" w:after="0"/>
        <w:rPr>
          <w:kern w:val="2"/>
          <w:sz w:val="22"/>
          <w:szCs w:val="22"/>
          <w:lang w:eastAsia="nb-NO"/>
        </w:rPr>
      </w:pPr>
      <w:r w:rsidRPr="002E291D">
        <w:rPr>
          <w:rFonts w:ascii="Norges Bank" w:hAnsi="Norges Bank"/>
        </w:rPr>
        <w:lastRenderedPageBreak/>
        <w:t>5.3 Regnskap og kontroll</w:t>
      </w:r>
    </w:p>
    <w:tbl>
      <w:tblPr>
        <w:tblW w:w="13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5400"/>
        <w:gridCol w:w="1502"/>
        <w:gridCol w:w="6007"/>
      </w:tblGrid>
      <w:tr w:rsidR="00C4055E" w14:paraId="690CBAC1" w14:textId="77777777" w:rsidTr="00C038A5">
        <w:trPr>
          <w:tblHeader/>
        </w:trPr>
        <w:tc>
          <w:tcPr>
            <w:tcW w:w="94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8C030" w14:textId="77777777" w:rsidR="00C4055E" w:rsidRDefault="00C4055E">
            <w:pPr>
              <w:rPr>
                <w:lang w:eastAsia="nb-NO"/>
              </w:rPr>
            </w:pPr>
            <w:r>
              <w:rPr>
                <w:rFonts w:ascii="Norges Bank" w:hAnsi="Norges Bank"/>
                <w:b/>
                <w:bCs/>
                <w:color w:val="000000"/>
              </w:rPr>
              <w:t>#</w:t>
            </w:r>
          </w:p>
        </w:tc>
        <w:tc>
          <w:tcPr>
            <w:tcW w:w="54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1AE0E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</w:rPr>
              <w:t>Omfangspunkt</w:t>
            </w:r>
          </w:p>
        </w:tc>
        <w:tc>
          <w:tcPr>
            <w:tcW w:w="150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26E8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</w:rPr>
              <w:t>Etterlevelse</w:t>
            </w:r>
          </w:p>
          <w:p w14:paraId="22244143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  <w:sz w:val="18"/>
                <w:szCs w:val="18"/>
              </w:rPr>
              <w:t>Ja/Nei/Delvis</w:t>
            </w:r>
          </w:p>
        </w:tc>
        <w:tc>
          <w:tcPr>
            <w:tcW w:w="600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87CE8" w14:textId="77777777" w:rsidR="00C4055E" w:rsidRDefault="00C4055E">
            <w:r>
              <w:rPr>
                <w:rFonts w:ascii="Norges Bank" w:hAnsi="Norges Bank"/>
                <w:b/>
                <w:bCs/>
                <w:color w:val="000000"/>
              </w:rPr>
              <w:t>Kommentar</w:t>
            </w:r>
          </w:p>
        </w:tc>
      </w:tr>
      <w:tr w:rsidR="00C4055E" w14:paraId="33C43CEF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55C3A" w14:textId="77777777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5.3.1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D5F1" w14:textId="77777777" w:rsidR="00C4055E" w:rsidRDefault="00C4055E">
            <w:r>
              <w:rPr>
                <w:rFonts w:ascii="Norges Bank" w:hAnsi="Norges Bank"/>
              </w:rPr>
              <w:t xml:space="preserve">Lagertransaksjoner for lager med verdi kan </w:t>
            </w:r>
            <w:proofErr w:type="gramStart"/>
            <w:r>
              <w:rPr>
                <w:rFonts w:ascii="Norges Bank" w:hAnsi="Norges Bank"/>
              </w:rPr>
              <w:t>generere</w:t>
            </w:r>
            <w:proofErr w:type="gramEnd"/>
            <w:r>
              <w:rPr>
                <w:rFonts w:ascii="Norges Bank" w:hAnsi="Norges Bank"/>
              </w:rPr>
              <w:t>, initiere eller danne grunnlag for regnskapstransaksjoner innen kort tid etter lagerføringen.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5338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86EEC" w14:textId="77777777" w:rsidR="00C4055E" w:rsidRDefault="00C4055E"/>
        </w:tc>
      </w:tr>
      <w:tr w:rsidR="00393DEB" w14:paraId="44B4F46C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502E0" w14:textId="38CE2FAA" w:rsidR="00393DEB" w:rsidRDefault="00393DEB">
            <w:pPr>
              <w:jc w:val="center"/>
              <w:rPr>
                <w:rFonts w:ascii="Norges Bank" w:hAnsi="Norges Bank"/>
                <w:b/>
                <w:bCs/>
                <w:color w:val="4F81BD"/>
              </w:rPr>
            </w:pPr>
            <w:r>
              <w:rPr>
                <w:rFonts w:ascii="Norges Bank" w:hAnsi="Norges Bank"/>
                <w:b/>
                <w:bCs/>
                <w:color w:val="4F81BD"/>
              </w:rPr>
              <w:t>5.3.2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FB41" w14:textId="7F5D44A5" w:rsidR="00393DEB" w:rsidRDefault="00393DEB">
            <w:pPr>
              <w:rPr>
                <w:rFonts w:ascii="Norges Bank" w:hAnsi="Norges Bank"/>
              </w:rPr>
            </w:pPr>
            <w:r>
              <w:rPr>
                <w:rFonts w:ascii="Norges Bank" w:hAnsi="Norges Bank"/>
              </w:rPr>
              <w:t>Lø</w:t>
            </w:r>
            <w:r w:rsidR="00C62639">
              <w:rPr>
                <w:rFonts w:ascii="Norges Bank" w:hAnsi="Norges Bank"/>
              </w:rPr>
              <w:t xml:space="preserve">sningen støtter regnskapstransaksjoner med </w:t>
            </w:r>
            <w:r w:rsidR="006D78DD">
              <w:rPr>
                <w:rFonts w:ascii="Norges Bank" w:hAnsi="Norges Bank"/>
              </w:rPr>
              <w:t>dimensjoner</w:t>
            </w:r>
            <w:r w:rsidR="00F257F0">
              <w:rPr>
                <w:rFonts w:ascii="Norges Bank" w:hAnsi="Norges Bank"/>
              </w:rPr>
              <w:t xml:space="preserve"> (valør</w:t>
            </w:r>
            <w:r w:rsidR="009D28F2">
              <w:rPr>
                <w:rFonts w:ascii="Norges Bank" w:hAnsi="Norges Bank"/>
              </w:rPr>
              <w:t>/utgave)</w:t>
            </w:r>
            <w:r w:rsidR="00B35DA0">
              <w:rPr>
                <w:rFonts w:ascii="Norges Bank" w:hAnsi="Norges Bank"/>
              </w:rPr>
              <w:t>.</w:t>
            </w:r>
            <w:r w:rsidR="00317443">
              <w:rPr>
                <w:rFonts w:ascii="Norges Bank" w:hAnsi="Norges Bank"/>
              </w:rPr>
              <w:t xml:space="preserve"> 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C913" w14:textId="77777777" w:rsidR="00393DEB" w:rsidRDefault="00393DEB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D44A" w14:textId="77777777" w:rsidR="00393DEB" w:rsidRDefault="00393DEB"/>
        </w:tc>
      </w:tr>
      <w:tr w:rsidR="009C6660" w14:paraId="78F18CC9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6E32" w14:textId="2D7A404A" w:rsidR="009C6660" w:rsidRDefault="009C6660">
            <w:pPr>
              <w:jc w:val="center"/>
              <w:rPr>
                <w:rFonts w:ascii="Norges Bank" w:hAnsi="Norges Bank"/>
                <w:b/>
                <w:bCs/>
                <w:color w:val="4F81BD"/>
              </w:rPr>
            </w:pPr>
            <w:r>
              <w:rPr>
                <w:rFonts w:ascii="Norges Bank" w:hAnsi="Norges Bank"/>
                <w:b/>
                <w:bCs/>
                <w:color w:val="4F81BD"/>
              </w:rPr>
              <w:t>5.3.3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3786" w14:textId="381F580A" w:rsidR="009C6660" w:rsidRDefault="009C6660">
            <w:pPr>
              <w:rPr>
                <w:rFonts w:ascii="Norges Bank" w:hAnsi="Norges Bank"/>
              </w:rPr>
            </w:pPr>
            <w:r>
              <w:rPr>
                <w:rFonts w:ascii="Norges Bank" w:hAnsi="Norges Bank"/>
              </w:rPr>
              <w:t>Løsningen støtter for manuelle bokføringer</w:t>
            </w:r>
            <w:r w:rsidR="00B35DA0">
              <w:rPr>
                <w:rFonts w:ascii="Norges Bank" w:hAnsi="Norges Bank"/>
              </w:rPr>
              <w:t>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F4D5" w14:textId="77777777" w:rsidR="009C6660" w:rsidRDefault="009C6660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7175" w14:textId="77777777" w:rsidR="009C6660" w:rsidRDefault="009C6660"/>
        </w:tc>
      </w:tr>
      <w:tr w:rsidR="00C4055E" w14:paraId="22428DCA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27791" w14:textId="2F878053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5.3.</w:t>
            </w:r>
            <w:r w:rsidR="009C6660">
              <w:rPr>
                <w:rFonts w:ascii="Norges Bank" w:hAnsi="Norges Bank"/>
                <w:b/>
                <w:bCs/>
                <w:color w:val="4F81BD"/>
              </w:rPr>
              <w:t>4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1A7E0" w14:textId="48A9BBCF" w:rsidR="00C4055E" w:rsidRDefault="00C4055E">
            <w:r>
              <w:rPr>
                <w:rFonts w:ascii="Norges Bank" w:hAnsi="Norges Bank"/>
              </w:rPr>
              <w:t xml:space="preserve">Løsningen støtter </w:t>
            </w:r>
            <w:r w:rsidR="00E7262A">
              <w:rPr>
                <w:rFonts w:ascii="Norges Bank" w:hAnsi="Norges Bank"/>
              </w:rPr>
              <w:t>søk på konto</w:t>
            </w:r>
            <w:r>
              <w:rPr>
                <w:rFonts w:ascii="Norges Bank" w:hAnsi="Norges Bank"/>
              </w:rPr>
              <w:t xml:space="preserve"> og rapportering på relevante dimensjoner.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310A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1F6D" w14:textId="77777777" w:rsidR="00C4055E" w:rsidRDefault="00C4055E"/>
        </w:tc>
      </w:tr>
      <w:tr w:rsidR="00C4055E" w14:paraId="1B9DEF16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EA9F1" w14:textId="77777777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5.3.5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A2F22" w14:textId="3F1911D3" w:rsidR="00C4055E" w:rsidRDefault="00C4055E">
            <w:r>
              <w:rPr>
                <w:rFonts w:ascii="Norges Bank" w:hAnsi="Norges Bank"/>
              </w:rPr>
              <w:t>Løsningen støtter eksport eller integrasjon mot regnskapssystem</w:t>
            </w:r>
            <w:r w:rsidR="00BF21B0">
              <w:rPr>
                <w:rFonts w:ascii="Norges Bank" w:hAnsi="Norges Bank"/>
              </w:rPr>
              <w:t xml:space="preserve"> med</w:t>
            </w:r>
            <w:r>
              <w:rPr>
                <w:rFonts w:ascii="Norges Bank" w:hAnsi="Norges Bank"/>
              </w:rPr>
              <w:t xml:space="preserve"> sporbarhet fra regnskapspostering tilbake til lagertransaksjon.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081C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7156F" w14:textId="77777777" w:rsidR="00C4055E" w:rsidRDefault="00C4055E"/>
        </w:tc>
      </w:tr>
      <w:tr w:rsidR="00C4055E" w14:paraId="1B09116E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9D578" w14:textId="77777777" w:rsidR="00C4055E" w:rsidRDefault="00C4055E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5.3.6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F1217" w14:textId="42F11F74" w:rsidR="00C4055E" w:rsidRDefault="00C4055E">
            <w:r>
              <w:rPr>
                <w:rFonts w:ascii="Norges Bank" w:hAnsi="Norges Bank"/>
              </w:rPr>
              <w:t>Løsningen ivaretar revisjonsspor for lagertransaksjoner</w:t>
            </w:r>
            <w:r w:rsidR="004818DE">
              <w:rPr>
                <w:rFonts w:ascii="Norges Bank" w:hAnsi="Norges Bank"/>
              </w:rPr>
              <w:t xml:space="preserve"> fra forsystem.</w:t>
            </w:r>
            <w:r>
              <w:rPr>
                <w:rFonts w:ascii="Norges Bank" w:hAnsi="Norges Bank"/>
              </w:rPr>
              <w:t xml:space="preserve"> </w:t>
            </w:r>
            <w:r w:rsidR="004818DE">
              <w:rPr>
                <w:rFonts w:ascii="Norges Bank" w:hAnsi="Norges Bank"/>
              </w:rPr>
              <w:t>Det er mulig å se hvem som har bokført m</w:t>
            </w:r>
            <w:r w:rsidR="00356522">
              <w:rPr>
                <w:rFonts w:ascii="Norges Bank" w:hAnsi="Norges Bank"/>
              </w:rPr>
              <w:t>anuelle transaksjoner</w:t>
            </w:r>
            <w:r>
              <w:rPr>
                <w:rFonts w:ascii="Norges Bank" w:hAnsi="Norges Bank"/>
              </w:rPr>
              <w:t>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F0B7" w14:textId="77777777" w:rsidR="00C4055E" w:rsidRDefault="00C4055E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0A00F" w14:textId="77777777" w:rsidR="00C4055E" w:rsidRDefault="00C4055E"/>
        </w:tc>
      </w:tr>
    </w:tbl>
    <w:p w14:paraId="5D9AF913" w14:textId="143802C5" w:rsidR="004E12FD" w:rsidRPr="002E291D" w:rsidRDefault="004E12FD" w:rsidP="004E12FD">
      <w:pPr>
        <w:pStyle w:val="Heading2"/>
        <w:rPr>
          <w:kern w:val="2"/>
          <w:sz w:val="26"/>
          <w:szCs w:val="26"/>
          <w:lang w:eastAsia="nb-NO"/>
        </w:rPr>
      </w:pPr>
      <w:r w:rsidRPr="002E291D">
        <w:rPr>
          <w:rFonts w:ascii="Norges Bank" w:hAnsi="Norges Bank"/>
        </w:rPr>
        <w:lastRenderedPageBreak/>
        <w:t>5.4 Integrasjoner og innlesning</w:t>
      </w:r>
    </w:p>
    <w:tbl>
      <w:tblPr>
        <w:tblW w:w="13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5400"/>
        <w:gridCol w:w="1502"/>
        <w:gridCol w:w="6007"/>
      </w:tblGrid>
      <w:tr w:rsidR="00D859A4" w14:paraId="59F936EE" w14:textId="77777777" w:rsidTr="00C038A5">
        <w:trPr>
          <w:tblHeader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BEB8" w14:textId="77777777" w:rsidR="00D859A4" w:rsidRDefault="00D859A4">
            <w:pPr>
              <w:rPr>
                <w:lang w:eastAsia="nb-NO"/>
              </w:rPr>
            </w:pPr>
            <w:r>
              <w:rPr>
                <w:rFonts w:ascii="Norges Bank" w:hAnsi="Norges Bank"/>
                <w:b/>
                <w:bCs/>
                <w:color w:val="000000"/>
              </w:rPr>
              <w:t>#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65D07" w14:textId="77777777" w:rsidR="00D859A4" w:rsidRDefault="00D859A4">
            <w:r>
              <w:rPr>
                <w:rFonts w:ascii="Norges Bank" w:hAnsi="Norges Bank"/>
                <w:b/>
                <w:bCs/>
                <w:color w:val="000000"/>
              </w:rPr>
              <w:t>Omfangspunkt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BBA9F" w14:textId="77777777" w:rsidR="00D859A4" w:rsidRDefault="00D859A4">
            <w:r>
              <w:rPr>
                <w:rFonts w:ascii="Norges Bank" w:hAnsi="Norges Bank"/>
                <w:b/>
                <w:bCs/>
                <w:color w:val="000000"/>
              </w:rPr>
              <w:t>Etterlevelse</w:t>
            </w:r>
          </w:p>
          <w:p w14:paraId="029340E1" w14:textId="77777777" w:rsidR="00D859A4" w:rsidRDefault="00D859A4">
            <w:r>
              <w:rPr>
                <w:rFonts w:ascii="Norges Bank" w:hAnsi="Norges Bank"/>
                <w:b/>
                <w:bCs/>
                <w:color w:val="000000"/>
                <w:sz w:val="18"/>
                <w:szCs w:val="18"/>
              </w:rPr>
              <w:t>Ja/Nei/Delvis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CA66B" w14:textId="77777777" w:rsidR="00D859A4" w:rsidRDefault="00D859A4">
            <w:r>
              <w:rPr>
                <w:rFonts w:ascii="Norges Bank" w:hAnsi="Norges Bank"/>
                <w:b/>
                <w:bCs/>
                <w:color w:val="000000"/>
              </w:rPr>
              <w:t>Kommentar</w:t>
            </w:r>
          </w:p>
        </w:tc>
      </w:tr>
      <w:tr w:rsidR="00D859A4" w14:paraId="6691AD03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D340F" w14:textId="77777777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2F6FF" w14:textId="74FB626A" w:rsidR="00D859A4" w:rsidRDefault="00D859A4">
            <w:r>
              <w:rPr>
                <w:rFonts w:ascii="Norges Bank" w:hAnsi="Norges Bank"/>
              </w:rPr>
              <w:t>Løsningen kan motta transaksjonsdata fra forsystem, og videreføre nødvendig detaljnivå i lagersystemet.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A5C6B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84F28" w14:textId="77777777" w:rsidR="00D859A4" w:rsidRDefault="00D859A4"/>
        </w:tc>
      </w:tr>
      <w:tr w:rsidR="00D859A4" w14:paraId="65EDECBA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7331D" w14:textId="77777777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0D660" w14:textId="77777777" w:rsidR="00D859A4" w:rsidRDefault="00D859A4">
            <w:r>
              <w:rPr>
                <w:rFonts w:ascii="Norges Bank" w:hAnsi="Norges Bank"/>
              </w:rPr>
              <w:t xml:space="preserve">Løsningen støtter import og løpende innlesning via relevante grensesnitt, for eksempel filbasert import, API, </w:t>
            </w:r>
            <w:proofErr w:type="spellStart"/>
            <w:r>
              <w:rPr>
                <w:rFonts w:ascii="Norges Bank" w:hAnsi="Norges Bank"/>
              </w:rPr>
              <w:t>meldingskø</w:t>
            </w:r>
            <w:proofErr w:type="spellEnd"/>
            <w:r>
              <w:rPr>
                <w:rFonts w:ascii="Norges Bank" w:hAnsi="Norges Bank"/>
              </w:rPr>
              <w:t xml:space="preserve"> eller tilsvarende integrasjonsmekanismer.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CD7A6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9CCAE" w14:textId="77777777" w:rsidR="00D859A4" w:rsidRDefault="00D859A4"/>
        </w:tc>
      </w:tr>
      <w:tr w:rsidR="00D859A4" w14:paraId="047D8173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F7A47" w14:textId="77777777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2E669" w14:textId="6AFB80AE" w:rsidR="00D859A4" w:rsidRDefault="00D859A4">
            <w:r>
              <w:rPr>
                <w:rFonts w:ascii="Norges Bank" w:hAnsi="Norges Bank"/>
              </w:rPr>
              <w:t>Løsningen validerer innkommende transaksjoner og filer før innlesning, inkludert formatkontroll, obligatoriske felter, referanser til artikkel og lagersted.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E2448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2CBB4" w14:textId="77777777" w:rsidR="00D859A4" w:rsidRDefault="00D859A4"/>
        </w:tc>
      </w:tr>
      <w:tr w:rsidR="00D859A4" w14:paraId="429F1EA8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BD013" w14:textId="77777777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A44B0" w14:textId="77777777" w:rsidR="00D859A4" w:rsidRDefault="00D859A4">
            <w:r>
              <w:rPr>
                <w:rFonts w:ascii="Norges Bank" w:hAnsi="Norges Bank"/>
              </w:rPr>
              <w:t>Løsningen gir tilbakemelding om innlesningsstatus til forsystem eller operatør, inkludert kvitteringer, feilmeldinger, avviksrapporter, feilklassifisering og mulighet for re-prosessering.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A0155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FB35" w14:textId="77777777" w:rsidR="00D859A4" w:rsidRDefault="00D859A4"/>
        </w:tc>
      </w:tr>
      <w:tr w:rsidR="00D859A4" w14:paraId="44A052B8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7FD5A" w14:textId="77777777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5C3B" w14:textId="5051BBB0" w:rsidR="00D859A4" w:rsidRDefault="00D859A4">
            <w:r>
              <w:rPr>
                <w:rFonts w:ascii="Norges Bank" w:hAnsi="Norges Bank"/>
              </w:rPr>
              <w:t>Løsningen støtter migrering eller import fra dagens Agresso/Unit4-løsning og andre relevante kilder, inkludert masterdata, transaksjonshistorikk og kontroll av datakvalitet.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22B0F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AC04F" w14:textId="77777777" w:rsidR="00D859A4" w:rsidRDefault="00D859A4"/>
        </w:tc>
      </w:tr>
      <w:tr w:rsidR="00D859A4" w14:paraId="536010FE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D683F" w14:textId="454D8D16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lastRenderedPageBreak/>
              <w:t>5.4.</w:t>
            </w:r>
            <w:r w:rsidR="00062BE0">
              <w:rPr>
                <w:rFonts w:ascii="Norges Bank" w:hAnsi="Norges Bank"/>
                <w:b/>
                <w:bCs/>
                <w:color w:val="4F81BD"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52755" w14:textId="77777777" w:rsidR="00D859A4" w:rsidRDefault="00D859A4">
            <w:r>
              <w:rPr>
                <w:rFonts w:ascii="Norges Bank" w:hAnsi="Norges Bank"/>
              </w:rPr>
              <w:t xml:space="preserve">Løsningen sikrer </w:t>
            </w:r>
            <w:proofErr w:type="spellStart"/>
            <w:r>
              <w:rPr>
                <w:rFonts w:ascii="Norges Bank" w:hAnsi="Norges Bank"/>
              </w:rPr>
              <w:t>idempotens</w:t>
            </w:r>
            <w:proofErr w:type="spellEnd"/>
            <w:r>
              <w:rPr>
                <w:rFonts w:ascii="Norges Bank" w:hAnsi="Norges Bank"/>
              </w:rPr>
              <w:t>, duplikatkontroll og konsistent behandling ved gjentatt innsending, tekniske feil, tidsavbrudd eller avbrutte integrasjonskjøringer.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2B7AD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D52D9" w14:textId="77777777" w:rsidR="00D859A4" w:rsidRDefault="00D859A4"/>
        </w:tc>
      </w:tr>
      <w:tr w:rsidR="00D859A4" w14:paraId="1DED55CE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C906" w14:textId="336DE416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</w:t>
            </w:r>
            <w:r w:rsidR="00062BE0">
              <w:rPr>
                <w:rFonts w:ascii="Norges Bank" w:hAnsi="Norges Bank"/>
                <w:b/>
                <w:bCs/>
                <w:color w:val="4F81BD"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4C278" w14:textId="0A2C23BC" w:rsidR="00D859A4" w:rsidRDefault="00D859A4">
            <w:r>
              <w:rPr>
                <w:rFonts w:ascii="Norges Bank" w:hAnsi="Norges Bank"/>
              </w:rPr>
              <w:t>Løsningen støtter eksport av lager- og transaksjonsdata til forsystemer, analyseverktøy eller dataplattformer</w:t>
            </w:r>
            <w:r w:rsidR="00D11721">
              <w:rPr>
                <w:rFonts w:ascii="Norges Bank" w:hAnsi="Norges Bank"/>
              </w:rPr>
              <w:t>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566E3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8DE84" w14:textId="77777777" w:rsidR="00D859A4" w:rsidRDefault="00D859A4"/>
        </w:tc>
      </w:tr>
      <w:tr w:rsidR="00D859A4" w14:paraId="0C6D5F72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1903C" w14:textId="7343FC23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</w:t>
            </w:r>
            <w:r w:rsidR="00062BE0">
              <w:rPr>
                <w:rFonts w:ascii="Norges Bank" w:hAnsi="Norges Bank"/>
                <w:b/>
                <w:bCs/>
                <w:color w:val="4F81BD"/>
              </w:rPr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23D1" w14:textId="128512F9" w:rsidR="00D859A4" w:rsidRDefault="00D859A4">
            <w:r>
              <w:rPr>
                <w:rFonts w:ascii="Norges Bank" w:hAnsi="Norges Bank"/>
              </w:rPr>
              <w:t>Løsningen håndterer valideringsfeil ved innlesning, inkludert manglende obligatoriske felter, ukjente artikler eller lagersteder</w:t>
            </w:r>
            <w:r w:rsidR="002C36C3">
              <w:rPr>
                <w:rFonts w:ascii="Norges Bank" w:hAnsi="Norges Bank"/>
              </w:rPr>
              <w:t xml:space="preserve"> m.m.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5D07B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BEA6E" w14:textId="77777777" w:rsidR="00D859A4" w:rsidRDefault="00D859A4"/>
        </w:tc>
      </w:tr>
      <w:tr w:rsidR="00D859A4" w14:paraId="3E25723F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357F4" w14:textId="57CE1505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</w:t>
            </w:r>
            <w:r w:rsidR="00062BE0">
              <w:rPr>
                <w:rFonts w:ascii="Norges Bank" w:hAnsi="Norges Bank"/>
                <w:b/>
                <w:bCs/>
                <w:color w:val="4F81BD"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06AE" w14:textId="719B77C0" w:rsidR="00D859A4" w:rsidRDefault="00D859A4">
            <w:r>
              <w:rPr>
                <w:rFonts w:ascii="Norges Bank" w:hAnsi="Norges Bank"/>
              </w:rPr>
              <w:t>Løsningen håndterer tekniske feil i integrasjonsflyten</w:t>
            </w:r>
            <w:r w:rsidR="000E0A90">
              <w:rPr>
                <w:rFonts w:ascii="Norges Bank" w:hAnsi="Norges Bank"/>
              </w:rPr>
              <w:t xml:space="preserve"> slik</w:t>
            </w:r>
            <w:r>
              <w:rPr>
                <w:rFonts w:ascii="Norges Bank" w:hAnsi="Norges Bank"/>
              </w:rPr>
              <w:t xml:space="preserve"> </w:t>
            </w:r>
            <w:r w:rsidR="00A91830">
              <w:rPr>
                <w:rFonts w:ascii="Norges Bank" w:hAnsi="Norges Bank"/>
              </w:rPr>
              <w:t>som</w:t>
            </w:r>
            <w:r>
              <w:rPr>
                <w:rFonts w:ascii="Norges Bank" w:hAnsi="Norges Bank"/>
              </w:rPr>
              <w:t xml:space="preserve"> kommunikasjonsbrudd, utilgjengelige endepunkter, databasefeil, avbrutte batchkjøringer, tidsavbrudd </w:t>
            </w:r>
            <w:r w:rsidR="0061412B">
              <w:rPr>
                <w:rFonts w:ascii="Norges Bank" w:hAnsi="Norges Bank"/>
              </w:rPr>
              <w:t>med</w:t>
            </w:r>
            <w:r w:rsidR="00A9640C">
              <w:rPr>
                <w:rFonts w:ascii="Norges Bank" w:hAnsi="Norges Bank"/>
              </w:rPr>
              <w:t xml:space="preserve"> nytt</w:t>
            </w:r>
            <w:r w:rsidR="0061412B">
              <w:rPr>
                <w:rFonts w:ascii="Norges Bank" w:hAnsi="Norges Bank"/>
              </w:rPr>
              <w:t xml:space="preserve"> </w:t>
            </w:r>
            <w:r>
              <w:rPr>
                <w:rFonts w:ascii="Norges Bank" w:hAnsi="Norges Bank"/>
              </w:rPr>
              <w:t>automatisk eller manuel</w:t>
            </w:r>
            <w:r w:rsidR="00A9640C">
              <w:rPr>
                <w:rFonts w:ascii="Norges Bank" w:hAnsi="Norges Bank"/>
              </w:rPr>
              <w:t>t forsøk</w:t>
            </w:r>
            <w:r>
              <w:rPr>
                <w:rFonts w:ascii="Norges Bank" w:hAnsi="Norges Bank"/>
              </w:rPr>
              <w:t>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70F49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247B4" w14:textId="77777777" w:rsidR="00D859A4" w:rsidRDefault="00D859A4"/>
        </w:tc>
      </w:tr>
      <w:tr w:rsidR="00D859A4" w14:paraId="043D827B" w14:textId="77777777" w:rsidTr="00C038A5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CBB06" w14:textId="34F6B263" w:rsidR="00D859A4" w:rsidRDefault="00D859A4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5.4.1</w:t>
            </w:r>
            <w:r w:rsidR="00062BE0">
              <w:rPr>
                <w:rFonts w:ascii="Norges Bank" w:hAnsi="Norges Bank"/>
                <w:b/>
                <w:bCs/>
                <w:color w:val="4F81BD"/>
              </w:rPr>
              <w:t>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98C4" w14:textId="02CEC0EC" w:rsidR="00D859A4" w:rsidRDefault="00D859A4">
            <w:r>
              <w:rPr>
                <w:rFonts w:ascii="Norges Bank" w:hAnsi="Norges Bank"/>
              </w:rPr>
              <w:t>Løsningen støtter feil</w:t>
            </w:r>
            <w:r w:rsidR="00AF079F">
              <w:rPr>
                <w:rFonts w:ascii="Norges Bank" w:hAnsi="Norges Bank"/>
              </w:rPr>
              <w:t>-</w:t>
            </w:r>
            <w:r>
              <w:rPr>
                <w:rFonts w:ascii="Norges Bank" w:hAnsi="Norges Bank"/>
              </w:rPr>
              <w:t>kø, stopp- og frigivelsesmekanismer, manuell korrigering og kontrollert re-prosessering av avviste eller delvis innleste transaksjoner, med sporbarhet og godkjenning før ny behandling.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6AE7" w14:textId="77777777" w:rsidR="00D859A4" w:rsidRDefault="00D859A4"/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CF45" w14:textId="77777777" w:rsidR="00D859A4" w:rsidRDefault="00D859A4"/>
        </w:tc>
      </w:tr>
    </w:tbl>
    <w:p w14:paraId="1E598A7B" w14:textId="77777777" w:rsidR="003107D4" w:rsidRDefault="003107D4">
      <w:pPr>
        <w:spacing w:after="160" w:line="259" w:lineRule="auto"/>
        <w:rPr>
          <w:rFonts w:ascii="Norges Bank" w:eastAsiaTheme="majorEastAsia" w:hAnsi="Norges Bank" w:cstheme="majorBidi"/>
          <w:color w:val="0F4761" w:themeColor="accent1" w:themeShade="BF"/>
          <w:sz w:val="32"/>
          <w:szCs w:val="32"/>
        </w:rPr>
      </w:pPr>
      <w:r>
        <w:rPr>
          <w:rFonts w:ascii="Norges Bank" w:hAnsi="Norges Bank"/>
        </w:rPr>
        <w:br w:type="page"/>
      </w:r>
    </w:p>
    <w:p w14:paraId="13A847EE" w14:textId="66F3498D" w:rsidR="004E12FD" w:rsidRPr="002E291D" w:rsidRDefault="004E12FD" w:rsidP="004E12FD">
      <w:pPr>
        <w:pStyle w:val="Heading2"/>
        <w:rPr>
          <w:kern w:val="2"/>
          <w:sz w:val="26"/>
          <w:szCs w:val="26"/>
          <w:lang w:eastAsia="nb-NO"/>
        </w:rPr>
      </w:pPr>
      <w:r w:rsidRPr="002E291D">
        <w:rPr>
          <w:rFonts w:ascii="Norges Bank" w:hAnsi="Norges Bank"/>
        </w:rPr>
        <w:lastRenderedPageBreak/>
        <w:t>5.5 Drift og arkitektur</w:t>
      </w:r>
    </w:p>
    <w:tbl>
      <w:tblPr>
        <w:tblW w:w="13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5400"/>
        <w:gridCol w:w="1502"/>
        <w:gridCol w:w="6007"/>
      </w:tblGrid>
      <w:tr w:rsidR="00423EFF" w14:paraId="7AE9C20C" w14:textId="77777777" w:rsidTr="00C038A5">
        <w:trPr>
          <w:tblHeader/>
        </w:trPr>
        <w:tc>
          <w:tcPr>
            <w:tcW w:w="94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65BD3" w14:textId="77777777" w:rsidR="00423EFF" w:rsidRDefault="00423EFF">
            <w:pPr>
              <w:rPr>
                <w:lang w:eastAsia="nb-NO"/>
              </w:rPr>
            </w:pPr>
            <w:r>
              <w:rPr>
                <w:rFonts w:ascii="Norges Bank" w:hAnsi="Norges Bank"/>
                <w:b/>
                <w:bCs/>
                <w:color w:val="000000"/>
              </w:rPr>
              <w:t>#</w:t>
            </w:r>
          </w:p>
        </w:tc>
        <w:tc>
          <w:tcPr>
            <w:tcW w:w="54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D713C" w14:textId="77777777" w:rsidR="00423EFF" w:rsidRDefault="00423EFF">
            <w:r>
              <w:rPr>
                <w:rFonts w:ascii="Norges Bank" w:hAnsi="Norges Bank"/>
                <w:b/>
                <w:bCs/>
                <w:color w:val="000000"/>
              </w:rPr>
              <w:t>Omfangspunkt</w:t>
            </w:r>
          </w:p>
        </w:tc>
        <w:tc>
          <w:tcPr>
            <w:tcW w:w="150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E04DB" w14:textId="77777777" w:rsidR="00423EFF" w:rsidRDefault="00423EFF">
            <w:r>
              <w:rPr>
                <w:rFonts w:ascii="Norges Bank" w:hAnsi="Norges Bank"/>
                <w:b/>
                <w:bCs/>
                <w:color w:val="000000"/>
              </w:rPr>
              <w:t>Etterlevelse</w:t>
            </w:r>
          </w:p>
          <w:p w14:paraId="7BAD1B46" w14:textId="77777777" w:rsidR="00423EFF" w:rsidRDefault="00423EFF">
            <w:r>
              <w:rPr>
                <w:rFonts w:ascii="Norges Bank" w:hAnsi="Norges Bank"/>
                <w:b/>
                <w:bCs/>
                <w:color w:val="000000"/>
                <w:sz w:val="18"/>
                <w:szCs w:val="18"/>
              </w:rPr>
              <w:t>Ja/Nei/Delvis</w:t>
            </w:r>
          </w:p>
        </w:tc>
        <w:tc>
          <w:tcPr>
            <w:tcW w:w="600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C44D7" w14:textId="77777777" w:rsidR="00423EFF" w:rsidRDefault="00423EFF">
            <w:r>
              <w:rPr>
                <w:rFonts w:ascii="Norges Bank" w:hAnsi="Norges Bank"/>
                <w:b/>
                <w:bCs/>
                <w:color w:val="000000"/>
              </w:rPr>
              <w:t>Kommentar</w:t>
            </w:r>
          </w:p>
        </w:tc>
      </w:tr>
      <w:tr w:rsidR="00423EFF" w14:paraId="11BE4114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62D4F" w14:textId="77777777" w:rsidR="00423EFF" w:rsidRDefault="00423EFF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</w:rPr>
              <w:t>5.5.1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51FB7" w14:textId="43E74129" w:rsidR="00423EFF" w:rsidRDefault="00423EFF">
            <w:r>
              <w:rPr>
                <w:rFonts w:ascii="Norges Bank" w:hAnsi="Norges Bank"/>
              </w:rPr>
              <w:t>Løsningen kan leveres med en driftsmodell som oppfyller krav til norsk lovverk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E9E9A" w14:textId="77777777" w:rsidR="00423EFF" w:rsidRDefault="00423EFF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73BCE" w14:textId="77777777" w:rsidR="00423EFF" w:rsidRDefault="00423EFF"/>
        </w:tc>
      </w:tr>
      <w:tr w:rsidR="00423EFF" w14:paraId="70E6E8F9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97263" w14:textId="4779AC55" w:rsidR="00423EFF" w:rsidRDefault="00423EFF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5.5.</w:t>
            </w:r>
            <w:r w:rsidR="00D017C7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2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2EB5" w14:textId="09A41876" w:rsidR="00423EFF" w:rsidRDefault="00423EFF">
            <w:r>
              <w:rPr>
                <w:rFonts w:ascii="Norges Bank" w:hAnsi="Norges Bank"/>
              </w:rPr>
              <w:t>Løsningen sikrer at Norges Banks data lagres adskilt fra andre kunders data.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AC194" w14:textId="77777777" w:rsidR="00423EFF" w:rsidRDefault="00423EFF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0CDA" w14:textId="77777777" w:rsidR="00423EFF" w:rsidRDefault="00423EFF"/>
        </w:tc>
      </w:tr>
      <w:tr w:rsidR="00423EFF" w14:paraId="31BFC1FE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49A4E" w14:textId="056FD7B4" w:rsidR="00423EFF" w:rsidRDefault="00423EFF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5.5.</w:t>
            </w:r>
            <w:r w:rsidR="00D017C7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3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09A4C" w14:textId="2286F047" w:rsidR="00423EFF" w:rsidRDefault="00423EFF">
            <w:r>
              <w:rPr>
                <w:rFonts w:ascii="Norges Bank" w:hAnsi="Norges Bank"/>
              </w:rPr>
              <w:t>Løsningen støtter tilgjengelighet, robusthet</w:t>
            </w:r>
            <w:r w:rsidR="00043FB5">
              <w:rPr>
                <w:rFonts w:ascii="Norges Bank" w:hAnsi="Norges Bank"/>
              </w:rPr>
              <w:t xml:space="preserve"> og</w:t>
            </w:r>
            <w:r>
              <w:rPr>
                <w:rFonts w:ascii="Norges Bank" w:hAnsi="Norges Bank"/>
              </w:rPr>
              <w:t xml:space="preserve"> sikkerhetskopiering.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C2808" w14:textId="77777777" w:rsidR="00423EFF" w:rsidRDefault="00423EFF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88D40" w14:textId="77777777" w:rsidR="00423EFF" w:rsidRDefault="00423EFF"/>
        </w:tc>
      </w:tr>
      <w:tr w:rsidR="00423EFF" w14:paraId="0B24520C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8581" w14:textId="19741ACD" w:rsidR="00423EFF" w:rsidRDefault="00423EFF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5.5.</w:t>
            </w:r>
            <w:r w:rsidR="00D017C7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4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888B" w14:textId="652A8AE4" w:rsidR="00423EFF" w:rsidRDefault="00423EFF">
            <w:r>
              <w:rPr>
                <w:rFonts w:ascii="Norges Bank" w:hAnsi="Norges Bank"/>
              </w:rPr>
              <w:t xml:space="preserve">Løsningen støtter separate miljøer og livssyklus for utvikling, test, </w:t>
            </w:r>
            <w:proofErr w:type="spellStart"/>
            <w:r>
              <w:rPr>
                <w:rFonts w:ascii="Norges Bank" w:hAnsi="Norges Bank"/>
              </w:rPr>
              <w:t>akseptanse</w:t>
            </w:r>
            <w:proofErr w:type="spellEnd"/>
            <w:r>
              <w:rPr>
                <w:rFonts w:ascii="Norges Bank" w:hAnsi="Norges Bank"/>
              </w:rPr>
              <w:t>, produksjon.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1ECD" w14:textId="77777777" w:rsidR="00423EFF" w:rsidRDefault="00423EFF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844E" w14:textId="77777777" w:rsidR="00423EFF" w:rsidRDefault="00423EFF"/>
        </w:tc>
      </w:tr>
      <w:tr w:rsidR="00423EFF" w14:paraId="515F67D5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C4232" w14:textId="4FAE113F" w:rsidR="00423EFF" w:rsidRDefault="00423EFF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5.5</w:t>
            </w:r>
            <w:r w:rsidR="00D017C7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.5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411B" w14:textId="77777777" w:rsidR="00423EFF" w:rsidRDefault="00423EFF">
            <w:r>
              <w:rPr>
                <w:rFonts w:ascii="Norges Bank" w:hAnsi="Norges Bank"/>
              </w:rPr>
              <w:t>Løsningen støtter logging og operasjonell overvåking, inkludert applikasjonslogger, tekniske logger, integrasjonslogger, overvåking av batch- og API-kjøringer, varsling ved avvik, hendelseshåndtering og eksport til sentrale overvåkings- eller logganalyseverktøy.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28F33" w14:textId="77777777" w:rsidR="00423EFF" w:rsidRDefault="00423EFF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665A" w14:textId="77777777" w:rsidR="00423EFF" w:rsidRDefault="00423EFF"/>
        </w:tc>
      </w:tr>
      <w:tr w:rsidR="00423EFF" w14:paraId="503223B8" w14:textId="77777777" w:rsidTr="00C038A5"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F27C0" w14:textId="050B0E80" w:rsidR="00423EFF" w:rsidRDefault="00423EFF">
            <w:pPr>
              <w:jc w:val="center"/>
            </w:pPr>
            <w:r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5.5.</w:t>
            </w:r>
            <w:r w:rsidR="00D017C7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6</w:t>
            </w:r>
          </w:p>
        </w:tc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4D4A1" w14:textId="77777777" w:rsidR="00423EFF" w:rsidRDefault="00423EFF" w:rsidP="00D41D4E">
            <w:r>
              <w:rPr>
                <w:rFonts w:ascii="Norges Bank" w:hAnsi="Norges Bank"/>
              </w:rPr>
              <w:t>Løsningen støtter dataforvaltning og historikk, inkludert oppbevaring, arkivering, sletting, gjenfinning og eksport av historiske data, samt bevaring av historikk og rapporter ved endringer i masterdata.</w:t>
            </w: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E0332" w14:textId="77777777" w:rsidR="00423EFF" w:rsidRDefault="00423EFF"/>
        </w:tc>
        <w:tc>
          <w:tcPr>
            <w:tcW w:w="6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D85C8" w14:textId="77777777" w:rsidR="00423EFF" w:rsidRDefault="00423EFF"/>
        </w:tc>
      </w:tr>
    </w:tbl>
    <w:p w14:paraId="02F58CD2" w14:textId="77777777" w:rsidR="004E12FD" w:rsidRPr="002E291D" w:rsidRDefault="004E12FD" w:rsidP="004E12FD">
      <w:pPr>
        <w:pStyle w:val="Heading2"/>
        <w:spacing w:before="200" w:after="0"/>
        <w:rPr>
          <w:kern w:val="2"/>
          <w:sz w:val="26"/>
          <w:szCs w:val="26"/>
          <w:lang w:eastAsia="nb-NO"/>
        </w:rPr>
      </w:pPr>
      <w:r w:rsidRPr="002E291D">
        <w:rPr>
          <w:rFonts w:ascii="Norges Bank" w:hAnsi="Norges Bank"/>
        </w:rPr>
        <w:lastRenderedPageBreak/>
        <w:t>5.6 Sikkerhet og etterlevelse</w:t>
      </w:r>
    </w:p>
    <w:tbl>
      <w:tblPr>
        <w:tblW w:w="13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528"/>
        <w:gridCol w:w="1559"/>
        <w:gridCol w:w="5805"/>
      </w:tblGrid>
      <w:tr w:rsidR="00CA2D29" w14:paraId="4961ED3C" w14:textId="77777777" w:rsidTr="00EA1E2B">
        <w:trPr>
          <w:tblHeader/>
        </w:trPr>
        <w:tc>
          <w:tcPr>
            <w:tcW w:w="95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F6DE0" w14:textId="77777777" w:rsidR="00CA2D29" w:rsidRDefault="00CA2D29">
            <w:pPr>
              <w:rPr>
                <w:lang w:eastAsia="nb-NO"/>
              </w:rPr>
            </w:pPr>
            <w:r>
              <w:rPr>
                <w:rFonts w:ascii="Norges Bank" w:hAnsi="Norges Bank"/>
                <w:b/>
                <w:bCs/>
                <w:color w:val="000000"/>
              </w:rPr>
              <w:t>#</w:t>
            </w:r>
          </w:p>
        </w:tc>
        <w:tc>
          <w:tcPr>
            <w:tcW w:w="552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72123" w14:textId="77777777" w:rsidR="00CA2D29" w:rsidRDefault="00CA2D29">
            <w:r>
              <w:rPr>
                <w:rFonts w:ascii="Norges Bank" w:hAnsi="Norges Bank"/>
                <w:b/>
                <w:bCs/>
                <w:color w:val="000000"/>
              </w:rPr>
              <w:t>Omfangspunkt</w:t>
            </w:r>
          </w:p>
        </w:tc>
        <w:tc>
          <w:tcPr>
            <w:tcW w:w="155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F11CE" w14:textId="77777777" w:rsidR="00CA2D29" w:rsidRDefault="00CA2D29">
            <w:r>
              <w:rPr>
                <w:rFonts w:ascii="Norges Bank" w:hAnsi="Norges Bank"/>
                <w:b/>
                <w:bCs/>
                <w:color w:val="000000"/>
              </w:rPr>
              <w:t>Etterlevelse</w:t>
            </w:r>
          </w:p>
          <w:p w14:paraId="609B00B9" w14:textId="77777777" w:rsidR="00CA2D29" w:rsidRDefault="00CA2D29">
            <w:r>
              <w:rPr>
                <w:rFonts w:ascii="Norges Bank" w:hAnsi="Norges Bank"/>
                <w:b/>
                <w:bCs/>
                <w:color w:val="000000"/>
                <w:sz w:val="18"/>
                <w:szCs w:val="18"/>
              </w:rPr>
              <w:t>Ja/Nei/Delvis</w:t>
            </w:r>
          </w:p>
        </w:tc>
        <w:tc>
          <w:tcPr>
            <w:tcW w:w="58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7A0D5" w14:textId="77777777" w:rsidR="00CA2D29" w:rsidRDefault="00CA2D29">
            <w:r>
              <w:rPr>
                <w:rFonts w:ascii="Norges Bank" w:hAnsi="Norges Bank"/>
                <w:b/>
                <w:bCs/>
                <w:color w:val="000000"/>
              </w:rPr>
              <w:t>Kommentar</w:t>
            </w:r>
          </w:p>
        </w:tc>
      </w:tr>
      <w:tr w:rsidR="00CA2D29" w14:paraId="782320B5" w14:textId="77777777" w:rsidTr="00EA1E2B">
        <w:tc>
          <w:tcPr>
            <w:tcW w:w="959" w:type="dxa"/>
            <w:vAlign w:val="center"/>
            <w:hideMark/>
          </w:tcPr>
          <w:p w14:paraId="4CD6F92D" w14:textId="77777777" w:rsidR="00CA2D29" w:rsidRPr="00FD5F77" w:rsidRDefault="00CA2D29">
            <w:pPr>
              <w:jc w:val="center"/>
              <w:rPr>
                <w:sz w:val="24"/>
                <w:szCs w:val="24"/>
              </w:rPr>
            </w:pPr>
            <w:r w:rsidRPr="00FD5F77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5.6.1</w:t>
            </w:r>
          </w:p>
        </w:tc>
        <w:tc>
          <w:tcPr>
            <w:tcW w:w="5528" w:type="dxa"/>
            <w:vAlign w:val="center"/>
            <w:hideMark/>
          </w:tcPr>
          <w:p w14:paraId="6E222024" w14:textId="77777777" w:rsidR="00CA2D29" w:rsidRPr="00FE050C" w:rsidRDefault="00CA2D29" w:rsidP="00F2218A">
            <w:pPr>
              <w:ind w:left="113"/>
              <w:rPr>
                <w:rFonts w:ascii="Norges Bank" w:hAnsi="Norges Bank"/>
              </w:rPr>
            </w:pPr>
            <w:r>
              <w:rPr>
                <w:rFonts w:ascii="Norges Bank" w:hAnsi="Norges Bank"/>
              </w:rPr>
              <w:t>Leverandøren har en etablert sikker utviklingslivssyklus for løsningen.</w:t>
            </w:r>
          </w:p>
        </w:tc>
        <w:tc>
          <w:tcPr>
            <w:tcW w:w="1559" w:type="dxa"/>
            <w:vAlign w:val="center"/>
            <w:hideMark/>
          </w:tcPr>
          <w:p w14:paraId="2E37FB64" w14:textId="77777777" w:rsidR="00CA2D29" w:rsidRDefault="00CA2D29"/>
        </w:tc>
        <w:tc>
          <w:tcPr>
            <w:tcW w:w="5805" w:type="dxa"/>
            <w:vAlign w:val="center"/>
            <w:hideMark/>
          </w:tcPr>
          <w:p w14:paraId="34B3FDFA" w14:textId="77777777" w:rsidR="00CA2D29" w:rsidRDefault="00CA2D29"/>
        </w:tc>
      </w:tr>
      <w:tr w:rsidR="00CA2D29" w14:paraId="52BC24B6" w14:textId="77777777" w:rsidTr="00EA1E2B">
        <w:tc>
          <w:tcPr>
            <w:tcW w:w="959" w:type="dxa"/>
            <w:vAlign w:val="center"/>
            <w:hideMark/>
          </w:tcPr>
          <w:p w14:paraId="76AAA521" w14:textId="77777777" w:rsidR="00CA2D29" w:rsidRPr="00043FB5" w:rsidRDefault="00CA2D29">
            <w:pPr>
              <w:jc w:val="center"/>
              <w:rPr>
                <w:sz w:val="24"/>
                <w:szCs w:val="24"/>
              </w:rPr>
            </w:pPr>
            <w:r w:rsidRPr="00043FB5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5.6.2</w:t>
            </w:r>
          </w:p>
        </w:tc>
        <w:tc>
          <w:tcPr>
            <w:tcW w:w="5528" w:type="dxa"/>
            <w:vAlign w:val="center"/>
            <w:hideMark/>
          </w:tcPr>
          <w:p w14:paraId="0B8DDA0E" w14:textId="77777777" w:rsidR="00CA2D29" w:rsidRDefault="00CA2D29" w:rsidP="00F2218A">
            <w:pPr>
              <w:ind w:left="113"/>
            </w:pPr>
            <w:r>
              <w:rPr>
                <w:rFonts w:ascii="Norges Bank" w:hAnsi="Norges Bank"/>
              </w:rPr>
              <w:t>Løsningen støtter rollebasert tilgangskontroll, MFA og fireøyne-kontroller.</w:t>
            </w:r>
          </w:p>
        </w:tc>
        <w:tc>
          <w:tcPr>
            <w:tcW w:w="1559" w:type="dxa"/>
            <w:vAlign w:val="center"/>
            <w:hideMark/>
          </w:tcPr>
          <w:p w14:paraId="5BF2F053" w14:textId="77777777" w:rsidR="00CA2D29" w:rsidRDefault="00CA2D29"/>
        </w:tc>
        <w:tc>
          <w:tcPr>
            <w:tcW w:w="5805" w:type="dxa"/>
            <w:vAlign w:val="center"/>
            <w:hideMark/>
          </w:tcPr>
          <w:p w14:paraId="11FA848F" w14:textId="77777777" w:rsidR="00CA2D29" w:rsidRDefault="00CA2D29"/>
        </w:tc>
      </w:tr>
      <w:tr w:rsidR="00CA2D29" w14:paraId="03CB27D5" w14:textId="77777777" w:rsidTr="00EA1E2B">
        <w:tc>
          <w:tcPr>
            <w:tcW w:w="959" w:type="dxa"/>
            <w:vAlign w:val="center"/>
            <w:hideMark/>
          </w:tcPr>
          <w:p w14:paraId="16D92DE4" w14:textId="77777777" w:rsidR="00CA2D29" w:rsidRPr="00043FB5" w:rsidRDefault="00CA2D29">
            <w:pPr>
              <w:jc w:val="center"/>
              <w:rPr>
                <w:sz w:val="24"/>
                <w:szCs w:val="24"/>
              </w:rPr>
            </w:pPr>
            <w:r w:rsidRPr="00043FB5">
              <w:rPr>
                <w:rFonts w:ascii="Norges Bank" w:hAnsi="Norges Bank"/>
                <w:b/>
                <w:bCs/>
                <w:color w:val="4F81BD"/>
                <w:sz w:val="24"/>
                <w:szCs w:val="24"/>
              </w:rPr>
              <w:t>5.6.3</w:t>
            </w:r>
          </w:p>
        </w:tc>
        <w:tc>
          <w:tcPr>
            <w:tcW w:w="5528" w:type="dxa"/>
            <w:vAlign w:val="center"/>
            <w:hideMark/>
          </w:tcPr>
          <w:p w14:paraId="24C23A27" w14:textId="77777777" w:rsidR="00CA2D29" w:rsidRDefault="00CA2D29" w:rsidP="00F2218A">
            <w:pPr>
              <w:ind w:left="113"/>
            </w:pPr>
            <w:r>
              <w:rPr>
                <w:rFonts w:ascii="Norges Bank" w:hAnsi="Norges Bank"/>
              </w:rPr>
              <w:t>Løsningen kan driftes fullt ut av Norges Bank i Norge, med nasjonal kontroll over drift, administrasjon og støttefunksjoner, uten avhengighet av utenlandsk personell, utenlandske jurisdiksjoner eller grensekryssende driftsavhengigheter.</w:t>
            </w:r>
          </w:p>
        </w:tc>
        <w:tc>
          <w:tcPr>
            <w:tcW w:w="1559" w:type="dxa"/>
            <w:vAlign w:val="center"/>
            <w:hideMark/>
          </w:tcPr>
          <w:p w14:paraId="4A3DB818" w14:textId="77777777" w:rsidR="00CA2D29" w:rsidRDefault="00CA2D29"/>
        </w:tc>
        <w:tc>
          <w:tcPr>
            <w:tcW w:w="5805" w:type="dxa"/>
            <w:vAlign w:val="center"/>
            <w:hideMark/>
          </w:tcPr>
          <w:p w14:paraId="3CCC46F6" w14:textId="77777777" w:rsidR="00CA2D29" w:rsidRDefault="00CA2D29"/>
        </w:tc>
      </w:tr>
    </w:tbl>
    <w:p w14:paraId="241087E5" w14:textId="77777777" w:rsidR="004E12FD" w:rsidRPr="002E291D" w:rsidRDefault="004E12FD" w:rsidP="004E12FD">
      <w:pPr>
        <w:pStyle w:val="Heading1"/>
        <w:rPr>
          <w:rFonts w:ascii="Norges Bank" w:hAnsi="Norges Bank"/>
        </w:rPr>
      </w:pPr>
    </w:p>
    <w:p w14:paraId="293A22DA" w14:textId="77777777" w:rsidR="004E12FD" w:rsidRPr="002E291D" w:rsidRDefault="004E12FD" w:rsidP="004E12FD">
      <w:pPr>
        <w:rPr>
          <w:rFonts w:ascii="Norges Bank" w:eastAsiaTheme="majorEastAsia" w:hAnsi="Norges Bank" w:cstheme="majorBidi"/>
          <w:b/>
          <w:bCs/>
          <w:color w:val="0F4761" w:themeColor="accent1" w:themeShade="BF"/>
          <w:sz w:val="28"/>
          <w:szCs w:val="28"/>
        </w:rPr>
      </w:pPr>
      <w:r w:rsidRPr="002E291D">
        <w:rPr>
          <w:rFonts w:ascii="Norges Bank" w:hAnsi="Norges Bank"/>
        </w:rPr>
        <w:br w:type="page"/>
      </w:r>
    </w:p>
    <w:p w14:paraId="0FC9259F" w14:textId="6F6EE65A" w:rsidR="004E12FD" w:rsidRPr="002E291D" w:rsidRDefault="004E12FD" w:rsidP="004E12FD">
      <w:pPr>
        <w:pStyle w:val="Heading1"/>
        <w:spacing w:before="480" w:after="0"/>
        <w:rPr>
          <w:kern w:val="36"/>
          <w:sz w:val="28"/>
          <w:szCs w:val="28"/>
          <w:lang w:eastAsia="nb-NO"/>
        </w:rPr>
      </w:pPr>
      <w:r w:rsidRPr="002E291D">
        <w:rPr>
          <w:rFonts w:ascii="Norges Bank" w:hAnsi="Norges Bank"/>
        </w:rPr>
        <w:lastRenderedPageBreak/>
        <w:t>6. Innsending</w:t>
      </w:r>
    </w:p>
    <w:p w14:paraId="32B4F371" w14:textId="77777777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</w:rPr>
        <w:t xml:space="preserve">Vennligst lever svaret som én samlet PDF-fil (med eventuelle vedlegg), og inkluder et redigerbart regneark dersom dere ønsker å oppgi kvantitativ dimensjonering. Svarene bør være konsise og </w:t>
      </w:r>
      <w:proofErr w:type="gramStart"/>
      <w:r w:rsidRPr="002E291D">
        <w:rPr>
          <w:rFonts w:ascii="Norges Bank" w:hAnsi="Norges Bank"/>
        </w:rPr>
        <w:t>fokusere</w:t>
      </w:r>
      <w:proofErr w:type="gramEnd"/>
      <w:r w:rsidRPr="002E291D">
        <w:rPr>
          <w:rFonts w:ascii="Norges Bank" w:hAnsi="Norges Bank"/>
        </w:rPr>
        <w:t xml:space="preserve"> på kapabilitetsnivåene som er relevante for deres tilbud.</w:t>
      </w:r>
    </w:p>
    <w:p w14:paraId="62EC161B" w14:textId="77777777" w:rsidR="004E12FD" w:rsidRPr="002E291D" w:rsidRDefault="004E12FD" w:rsidP="004E12FD">
      <w:pPr>
        <w:spacing w:after="0"/>
        <w:jc w:val="both"/>
        <w:rPr>
          <w:kern w:val="2"/>
          <w:lang w:eastAsia="nb-NO"/>
        </w:rPr>
      </w:pPr>
      <w:r w:rsidRPr="002E291D">
        <w:rPr>
          <w:b/>
          <w:bCs/>
          <w:color w:val="4F81BD"/>
          <w:sz w:val="26"/>
          <w:szCs w:val="26"/>
        </w:rPr>
        <w:t>Kommunikasjon med Norges Bank</w:t>
      </w:r>
    </w:p>
    <w:p w14:paraId="161904C5" w14:textId="77777777" w:rsidR="004E12FD" w:rsidRPr="002E291D" w:rsidRDefault="004E12FD" w:rsidP="004E12FD">
      <w:pPr>
        <w:jc w:val="both"/>
        <w:rPr>
          <w:kern w:val="2"/>
          <w:lang w:eastAsia="nb-NO"/>
        </w:rPr>
      </w:pPr>
      <w:r w:rsidRPr="002E291D">
        <w:rPr>
          <w:rFonts w:ascii="Norges Bank" w:hAnsi="Norges Bank"/>
          <w:color w:val="333333"/>
        </w:rPr>
        <w:t xml:space="preserve">Alle spørsmål og all korrespondanse </w:t>
      </w:r>
      <w:proofErr w:type="gramStart"/>
      <w:r w:rsidRPr="002E291D">
        <w:rPr>
          <w:rFonts w:ascii="Norges Bank" w:hAnsi="Norges Bank"/>
          <w:color w:val="333333"/>
        </w:rPr>
        <w:t>vedrørende</w:t>
      </w:r>
      <w:proofErr w:type="gramEnd"/>
      <w:r w:rsidRPr="002E291D">
        <w:rPr>
          <w:rFonts w:ascii="Norges Bank" w:hAnsi="Norges Bank"/>
          <w:color w:val="333333"/>
        </w:rPr>
        <w:t xml:space="preserve"> RFI-en skal sendes skriftlig, på engelsk eller norsk, via </w:t>
      </w:r>
      <w:proofErr w:type="spellStart"/>
      <w:r w:rsidRPr="002E291D">
        <w:rPr>
          <w:rFonts w:ascii="Norges Bank" w:hAnsi="Norges Bank"/>
          <w:color w:val="333333"/>
        </w:rPr>
        <w:t>Mercell</w:t>
      </w:r>
      <w:proofErr w:type="spellEnd"/>
      <w:r w:rsidRPr="002E291D">
        <w:rPr>
          <w:rFonts w:ascii="Norges Bank" w:hAnsi="Norges Bank"/>
          <w:color w:val="333333"/>
        </w:rPr>
        <w:t xml:space="preserve">-portalen. Dersom et spørsmål er relevant for alle leverandører, vil Norges Bank besvare dette anonymt ved å publisere svaret som en kunngjøring i </w:t>
      </w:r>
      <w:proofErr w:type="spellStart"/>
      <w:r w:rsidRPr="002E291D">
        <w:rPr>
          <w:rFonts w:ascii="Norges Bank" w:hAnsi="Norges Bank"/>
          <w:color w:val="333333"/>
        </w:rPr>
        <w:t>Mercell</w:t>
      </w:r>
      <w:proofErr w:type="spellEnd"/>
      <w:r w:rsidRPr="002E291D">
        <w:rPr>
          <w:rFonts w:ascii="Norges Bank" w:hAnsi="Norges Bank"/>
          <w:color w:val="333333"/>
        </w:rPr>
        <w:t>-portalen.</w:t>
      </w:r>
    </w:p>
    <w:p w14:paraId="58D8AFD0" w14:textId="77777777" w:rsidR="004E12FD" w:rsidRPr="002E291D" w:rsidRDefault="004E12FD" w:rsidP="004E12FD">
      <w:pPr>
        <w:jc w:val="both"/>
        <w:rPr>
          <w:kern w:val="2"/>
          <w:lang w:eastAsia="nb-NO"/>
        </w:rPr>
      </w:pPr>
      <w:r w:rsidRPr="002E291D">
        <w:rPr>
          <w:rFonts w:ascii="Norges Bank" w:hAnsi="Norges Bank"/>
          <w:color w:val="333333"/>
        </w:rPr>
        <w:t>Dersom en respondent oppdager feil, mangler eller uklarheter i RFI-dokumentasjonen, ber Norges Bank om å bli varslet umiddelbart. Dersom en respondent ber om avklaring av et punkt i RFI-dokumentasjonen, skal forespørselen fremsettes i god tid.</w:t>
      </w:r>
    </w:p>
    <w:p w14:paraId="0BDDABE3" w14:textId="77777777" w:rsidR="004E12FD" w:rsidRPr="002E291D" w:rsidRDefault="004E12FD" w:rsidP="004E12FD">
      <w:pPr>
        <w:jc w:val="both"/>
        <w:rPr>
          <w:kern w:val="2"/>
          <w:lang w:eastAsia="nb-NO"/>
        </w:rPr>
      </w:pPr>
      <w:r w:rsidRPr="002E291D">
        <w:rPr>
          <w:rFonts w:ascii="Norges Bank" w:hAnsi="Norges Bank"/>
          <w:color w:val="333333"/>
        </w:rPr>
        <w:t>Norges Bank kan gi supplerende informasjon til RFI-dokumentasjonen innen rimelig tid og senest seks dager før tilbudsfristen. Respondentene skal ta dette i betraktning i sitt svar.</w:t>
      </w:r>
    </w:p>
    <w:p w14:paraId="5217D777" w14:textId="77777777" w:rsidR="004E12FD" w:rsidRPr="002E291D" w:rsidRDefault="004E12FD" w:rsidP="004E12FD">
      <w:pPr>
        <w:spacing w:after="0"/>
        <w:jc w:val="both"/>
        <w:rPr>
          <w:kern w:val="2"/>
          <w:lang w:eastAsia="nb-NO"/>
        </w:rPr>
      </w:pPr>
      <w:proofErr w:type="spellStart"/>
      <w:r w:rsidRPr="002E291D">
        <w:rPr>
          <w:b/>
          <w:bCs/>
          <w:color w:val="4F81BD"/>
          <w:sz w:val="26"/>
          <w:szCs w:val="26"/>
        </w:rPr>
        <w:t>Offentleglova</w:t>
      </w:r>
      <w:proofErr w:type="spellEnd"/>
    </w:p>
    <w:p w14:paraId="77B1CC50" w14:textId="77777777" w:rsidR="004E12FD" w:rsidRPr="002E291D" w:rsidRDefault="004E12FD" w:rsidP="004E12FD">
      <w:pPr>
        <w:jc w:val="both"/>
        <w:rPr>
          <w:kern w:val="2"/>
          <w:lang w:eastAsia="nb-NO"/>
        </w:rPr>
      </w:pPr>
      <w:r w:rsidRPr="002E291D">
        <w:rPr>
          <w:rFonts w:ascii="Norges Bank" w:hAnsi="Norges Bank"/>
        </w:rPr>
        <w:t xml:space="preserve">Mottatt informasjon vil bli behandlet i samsvar med </w:t>
      </w:r>
      <w:proofErr w:type="spellStart"/>
      <w:r w:rsidRPr="002E291D">
        <w:rPr>
          <w:rFonts w:ascii="Norges Bank" w:hAnsi="Norges Bank"/>
        </w:rPr>
        <w:t>offentleglova</w:t>
      </w:r>
      <w:proofErr w:type="spellEnd"/>
      <w:r w:rsidRPr="002E291D">
        <w:rPr>
          <w:rFonts w:ascii="Norges Bank" w:hAnsi="Norges Bank"/>
        </w:rPr>
        <w:t xml:space="preserve"> og sentralbankloven. Dersom et svar inneholder informasjon som anses å utgjøre «forretningshemmeligheter», kan slik informasjon unntas fra offentlig innsyn. Etter sentralbankloven § 5-2 har Norges Bank taushetsplikt om opplysninger om «bankens eller andres forretningsmessige forhold eller noens personlige forhold». Det understrekes at det er den taushetsbelagte informasjonen i dokumentet, og ikke dokumentet i sin helhet, som er unntatt fra innsyn, jf. </w:t>
      </w:r>
      <w:proofErr w:type="spellStart"/>
      <w:r w:rsidRPr="002E291D">
        <w:rPr>
          <w:rFonts w:ascii="Norges Bank" w:hAnsi="Norges Bank"/>
        </w:rPr>
        <w:t>offentleglova</w:t>
      </w:r>
      <w:proofErr w:type="spellEnd"/>
      <w:r w:rsidRPr="002E291D">
        <w:rPr>
          <w:rFonts w:ascii="Norges Bank" w:hAnsi="Norges Bank"/>
        </w:rPr>
        <w:t xml:space="preserve"> § 13. Respondentene bes derfor selv markere presist hvilken informasjon i svaret som må anses å være underlagt taushetsplikt.</w:t>
      </w:r>
    </w:p>
    <w:p w14:paraId="7AF82254" w14:textId="4F43798F" w:rsidR="004E12FD" w:rsidRPr="002E291D" w:rsidRDefault="004E12FD" w:rsidP="004E12FD">
      <w:pPr>
        <w:pStyle w:val="BodyText"/>
        <w:rPr>
          <w:kern w:val="2"/>
          <w:lang w:eastAsia="nb-NO"/>
        </w:rPr>
      </w:pPr>
      <w:r w:rsidRPr="002E291D">
        <w:rPr>
          <w:b/>
          <w:bCs/>
          <w:color w:val="4F81BD"/>
          <w:sz w:val="26"/>
          <w:szCs w:val="26"/>
        </w:rPr>
        <w:t>Frist</w:t>
      </w:r>
      <w:r w:rsidRPr="002E291D">
        <w:rPr>
          <w:rFonts w:ascii="Norges Bank" w:hAnsi="Norges Bank"/>
          <w:color w:val="000000"/>
        </w:rPr>
        <w:br/>
      </w:r>
      <w:proofErr w:type="spellStart"/>
      <w:r w:rsidRPr="002E291D">
        <w:rPr>
          <w:rFonts w:ascii="Norges Bank" w:hAnsi="Norges Bank"/>
          <w:color w:val="000000"/>
        </w:rPr>
        <w:t>Frist</w:t>
      </w:r>
      <w:proofErr w:type="spellEnd"/>
      <w:r w:rsidRPr="002E291D">
        <w:rPr>
          <w:rFonts w:ascii="Norges Bank" w:hAnsi="Norges Bank"/>
          <w:color w:val="000000"/>
        </w:rPr>
        <w:t xml:space="preserve">: </w:t>
      </w:r>
      <w:r w:rsidR="0044752B">
        <w:rPr>
          <w:rFonts w:ascii="Norges Bank" w:hAnsi="Norges Bank"/>
          <w:color w:val="000000"/>
          <w:shd w:val="clear" w:color="auto" w:fill="D3D3D3"/>
        </w:rPr>
        <w:t>3</w:t>
      </w:r>
      <w:r w:rsidR="00F33BE4">
        <w:rPr>
          <w:rFonts w:ascii="Norges Bank" w:hAnsi="Norges Bank"/>
          <w:color w:val="000000"/>
          <w:shd w:val="clear" w:color="auto" w:fill="D3D3D3"/>
        </w:rPr>
        <w:t>1</w:t>
      </w:r>
      <w:r w:rsidRPr="002E291D">
        <w:rPr>
          <w:rFonts w:ascii="Norges Bank" w:hAnsi="Norges Bank"/>
          <w:color w:val="000000"/>
          <w:shd w:val="clear" w:color="auto" w:fill="D3D3D3"/>
        </w:rPr>
        <w:t>.0</w:t>
      </w:r>
      <w:r w:rsidR="0044752B">
        <w:rPr>
          <w:rFonts w:ascii="Norges Bank" w:hAnsi="Norges Bank"/>
          <w:color w:val="000000"/>
          <w:shd w:val="clear" w:color="auto" w:fill="D3D3D3"/>
        </w:rPr>
        <w:t>8</w:t>
      </w:r>
      <w:r w:rsidRPr="002E291D">
        <w:rPr>
          <w:rFonts w:ascii="Norges Bank" w:hAnsi="Norges Bank"/>
          <w:color w:val="000000"/>
          <w:shd w:val="clear" w:color="auto" w:fill="D3D3D3"/>
        </w:rPr>
        <w:t>.2026</w:t>
      </w:r>
      <w:r w:rsidRPr="002E291D">
        <w:rPr>
          <w:rFonts w:ascii="Norges Bank" w:hAnsi="Norges Bank"/>
          <w:color w:val="000000"/>
        </w:rPr>
        <w:t xml:space="preserve"> kl. 16:00 CET.</w:t>
      </w:r>
    </w:p>
    <w:p w14:paraId="1C49E7BB" w14:textId="77777777" w:rsidR="004E12FD" w:rsidRPr="002E291D" w:rsidRDefault="004E12FD" w:rsidP="004E12FD">
      <w:pPr>
        <w:spacing w:after="0"/>
        <w:rPr>
          <w:kern w:val="2"/>
          <w:lang w:eastAsia="nb-NO"/>
        </w:rPr>
      </w:pPr>
      <w:r w:rsidRPr="002E291D">
        <w:rPr>
          <w:rFonts w:ascii="Norges Bank" w:hAnsi="Norges Bank"/>
          <w:color w:val="000000"/>
        </w:rPr>
        <w:lastRenderedPageBreak/>
        <w:t xml:space="preserve">Alle dokumenter skal leveres elektronisk via </w:t>
      </w:r>
      <w:proofErr w:type="spellStart"/>
      <w:r w:rsidRPr="002E291D">
        <w:rPr>
          <w:rFonts w:ascii="Norges Bank" w:hAnsi="Norges Bank"/>
          <w:color w:val="000000"/>
        </w:rPr>
        <w:t>Mercell</w:t>
      </w:r>
      <w:proofErr w:type="spellEnd"/>
      <w:r w:rsidRPr="002E291D">
        <w:rPr>
          <w:rFonts w:ascii="Norges Bank" w:hAnsi="Norges Bank"/>
          <w:color w:val="000000"/>
        </w:rPr>
        <w:t xml:space="preserve">-portalen, www.mercell.no, innen fristen. For sent innkomne svar vil bli avvist. Dersom dere ikke er </w:t>
      </w:r>
      <w:proofErr w:type="spellStart"/>
      <w:r w:rsidRPr="002E291D">
        <w:rPr>
          <w:rFonts w:ascii="Norges Bank" w:hAnsi="Norges Bank"/>
          <w:color w:val="000000"/>
        </w:rPr>
        <w:t>Mercell</w:t>
      </w:r>
      <w:proofErr w:type="spellEnd"/>
      <w:r w:rsidRPr="002E291D">
        <w:rPr>
          <w:rFonts w:ascii="Norges Bank" w:hAnsi="Norges Bank"/>
          <w:color w:val="000000"/>
        </w:rPr>
        <w:t xml:space="preserve">-bruker, eller har spørsmål om funksjonalitet i verktøyet, for eksempel hvordan dere leverer svar, kontakt </w:t>
      </w:r>
      <w:proofErr w:type="spellStart"/>
      <w:r w:rsidRPr="002E291D">
        <w:rPr>
          <w:rFonts w:ascii="Norges Bank" w:hAnsi="Norges Bank"/>
          <w:color w:val="000000"/>
        </w:rPr>
        <w:t>Mercell</w:t>
      </w:r>
      <w:proofErr w:type="spellEnd"/>
      <w:r w:rsidRPr="002E291D">
        <w:rPr>
          <w:rFonts w:ascii="Norges Bank" w:hAnsi="Norges Bank"/>
          <w:color w:val="000000"/>
        </w:rPr>
        <w:t xml:space="preserve"> Support på telefon +47 21 01 88 60 eller e-post support@mercell.com. Det anbefales at dokumentene leveres i god tid før fristen, for eksempel minst én time før fristens utløp.</w:t>
      </w:r>
    </w:p>
    <w:p w14:paraId="5A4BA41C" w14:textId="77777777" w:rsidR="004E12FD" w:rsidRPr="002E291D" w:rsidRDefault="004E12FD" w:rsidP="004E12FD">
      <w:pPr>
        <w:rPr>
          <w:rFonts w:ascii="Norges Bank" w:hAnsi="Norges Bank"/>
        </w:rPr>
      </w:pPr>
    </w:p>
    <w:p w14:paraId="22E3A256" w14:textId="77777777" w:rsidR="004E12FD" w:rsidRPr="002E291D" w:rsidRDefault="004E12FD" w:rsidP="004E12FD">
      <w:pPr>
        <w:pStyle w:val="Heading2"/>
        <w:spacing w:before="200" w:after="0"/>
        <w:rPr>
          <w:kern w:val="2"/>
          <w:sz w:val="26"/>
          <w:szCs w:val="26"/>
          <w:lang w:eastAsia="nb-NO"/>
        </w:rPr>
      </w:pPr>
      <w:r w:rsidRPr="002E291D">
        <w:t>Leverandørmøter</w:t>
      </w:r>
    </w:p>
    <w:p w14:paraId="11D780C1" w14:textId="77777777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</w:rPr>
        <w:t>Norges Bank kan invitere leverandører som har svart på forespørselen, til ett eller flere møter etter at svarene er mottatt. Slike møter vil bli avholdt for å gi leverandørene anledning til å presentere og utdype løsningen sin, samt gjennomgå detaljer i svaret.</w:t>
      </w:r>
    </w:p>
    <w:p w14:paraId="137338D8" w14:textId="77777777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</w:rPr>
        <w:t>Leverandørmøter kan gjennomføres som leverandørkonferanser og/eller én-til-én-møter. Leverandører som har svart på forespørselen, vil ved behov få nærmere informasjon.</w:t>
      </w:r>
    </w:p>
    <w:p w14:paraId="465869F2" w14:textId="77777777" w:rsidR="004E12FD" w:rsidRPr="002E291D" w:rsidRDefault="004E12FD" w:rsidP="004E12FD">
      <w:pPr>
        <w:spacing w:line="240" w:lineRule="auto"/>
        <w:rPr>
          <w:rFonts w:ascii="Norges Bank" w:hAnsi="Norges Bank" w:cstheme="minorHAnsi"/>
        </w:rPr>
      </w:pPr>
    </w:p>
    <w:p w14:paraId="48E53A96" w14:textId="77777777" w:rsidR="004E12FD" w:rsidRPr="002E291D" w:rsidRDefault="004E12FD" w:rsidP="004E12FD">
      <w:pPr>
        <w:pStyle w:val="Heading2"/>
        <w:spacing w:before="200" w:after="0"/>
        <w:rPr>
          <w:kern w:val="2"/>
          <w:sz w:val="26"/>
          <w:szCs w:val="26"/>
          <w:lang w:eastAsia="nb-NO"/>
        </w:rPr>
      </w:pPr>
      <w:r w:rsidRPr="002E291D">
        <w:t>Kostnader</w:t>
      </w:r>
    </w:p>
    <w:p w14:paraId="1D0565E2" w14:textId="77777777" w:rsidR="004E12FD" w:rsidRPr="002E291D" w:rsidRDefault="004E12FD" w:rsidP="004E12FD">
      <w:pPr>
        <w:rPr>
          <w:kern w:val="2"/>
          <w:lang w:eastAsia="nb-NO"/>
        </w:rPr>
      </w:pPr>
      <w:r w:rsidRPr="002E291D">
        <w:rPr>
          <w:rFonts w:ascii="Norges Bank" w:hAnsi="Norges Bank"/>
          <w:color w:val="000000"/>
        </w:rPr>
        <w:t>Alle kostnader som respondenten pådrar seg i forbindelse med denne RFI-en, skal i sin helhet dekkes av respondenten.</w:t>
      </w:r>
    </w:p>
    <w:p w14:paraId="1AE57182" w14:textId="77777777" w:rsidR="00302071" w:rsidRDefault="00302071"/>
    <w:sectPr w:rsidR="00302071" w:rsidSect="004E12FD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90FAC" w14:textId="77777777" w:rsidR="002742C8" w:rsidRDefault="002742C8" w:rsidP="00756637">
      <w:pPr>
        <w:spacing w:after="0" w:line="240" w:lineRule="auto"/>
      </w:pPr>
      <w:r>
        <w:separator/>
      </w:r>
    </w:p>
  </w:endnote>
  <w:endnote w:type="continuationSeparator" w:id="0">
    <w:p w14:paraId="18CD03A8" w14:textId="77777777" w:rsidR="002742C8" w:rsidRDefault="002742C8" w:rsidP="00756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rges Bank">
    <w:panose1 w:val="00000000000000000000"/>
    <w:charset w:val="00"/>
    <w:family w:val="modern"/>
    <w:notTrueType/>
    <w:pitch w:val="variable"/>
    <w:sig w:usb0="80000027" w:usb1="0000001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A6A0" w14:textId="77777777" w:rsidR="002742C8" w:rsidRDefault="002742C8" w:rsidP="00756637">
      <w:pPr>
        <w:spacing w:after="0" w:line="240" w:lineRule="auto"/>
      </w:pPr>
      <w:r>
        <w:separator/>
      </w:r>
    </w:p>
  </w:footnote>
  <w:footnote w:type="continuationSeparator" w:id="0">
    <w:p w14:paraId="72562FA1" w14:textId="77777777" w:rsidR="002742C8" w:rsidRDefault="002742C8" w:rsidP="00756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D5637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F72975"/>
    <w:multiLevelType w:val="hybridMultilevel"/>
    <w:tmpl w:val="4AB8F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15378">
    <w:abstractNumId w:val="0"/>
  </w:num>
  <w:num w:numId="2" w16cid:durableId="1320384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2FD"/>
    <w:rsid w:val="0000038D"/>
    <w:rsid w:val="0002225C"/>
    <w:rsid w:val="00035714"/>
    <w:rsid w:val="00041E34"/>
    <w:rsid w:val="00043FB5"/>
    <w:rsid w:val="00062BE0"/>
    <w:rsid w:val="00075810"/>
    <w:rsid w:val="00093DA5"/>
    <w:rsid w:val="0009598E"/>
    <w:rsid w:val="000B4B8E"/>
    <w:rsid w:val="000C5665"/>
    <w:rsid w:val="000E0A90"/>
    <w:rsid w:val="000E6472"/>
    <w:rsid w:val="00101443"/>
    <w:rsid w:val="00110B5A"/>
    <w:rsid w:val="00112121"/>
    <w:rsid w:val="0013161C"/>
    <w:rsid w:val="001372A5"/>
    <w:rsid w:val="00185812"/>
    <w:rsid w:val="001B5D82"/>
    <w:rsid w:val="001B6996"/>
    <w:rsid w:val="001B7428"/>
    <w:rsid w:val="001E5B73"/>
    <w:rsid w:val="001F2BEB"/>
    <w:rsid w:val="002001E0"/>
    <w:rsid w:val="00200966"/>
    <w:rsid w:val="0021224E"/>
    <w:rsid w:val="00232206"/>
    <w:rsid w:val="002379C9"/>
    <w:rsid w:val="0024450D"/>
    <w:rsid w:val="00253A5E"/>
    <w:rsid w:val="002576C8"/>
    <w:rsid w:val="00260271"/>
    <w:rsid w:val="00263C43"/>
    <w:rsid w:val="002719AC"/>
    <w:rsid w:val="002742C8"/>
    <w:rsid w:val="00274797"/>
    <w:rsid w:val="00275FBC"/>
    <w:rsid w:val="002760D9"/>
    <w:rsid w:val="0028034F"/>
    <w:rsid w:val="00290AB9"/>
    <w:rsid w:val="002A5BE5"/>
    <w:rsid w:val="002B509B"/>
    <w:rsid w:val="002C2E24"/>
    <w:rsid w:val="002C36C3"/>
    <w:rsid w:val="002D7709"/>
    <w:rsid w:val="002E149F"/>
    <w:rsid w:val="002E291D"/>
    <w:rsid w:val="002F4345"/>
    <w:rsid w:val="00301528"/>
    <w:rsid w:val="00302071"/>
    <w:rsid w:val="00306440"/>
    <w:rsid w:val="0031054F"/>
    <w:rsid w:val="003107D4"/>
    <w:rsid w:val="00312400"/>
    <w:rsid w:val="00317443"/>
    <w:rsid w:val="003237D2"/>
    <w:rsid w:val="003300CA"/>
    <w:rsid w:val="00336E2D"/>
    <w:rsid w:val="00343871"/>
    <w:rsid w:val="00345AA9"/>
    <w:rsid w:val="00352221"/>
    <w:rsid w:val="00354A41"/>
    <w:rsid w:val="00356522"/>
    <w:rsid w:val="0036008C"/>
    <w:rsid w:val="00365844"/>
    <w:rsid w:val="00371DF5"/>
    <w:rsid w:val="00393DEB"/>
    <w:rsid w:val="003E227D"/>
    <w:rsid w:val="003E2AA3"/>
    <w:rsid w:val="003E7BE7"/>
    <w:rsid w:val="003E7ECC"/>
    <w:rsid w:val="003F021C"/>
    <w:rsid w:val="0040046E"/>
    <w:rsid w:val="0041531F"/>
    <w:rsid w:val="00421E74"/>
    <w:rsid w:val="00423EFF"/>
    <w:rsid w:val="00426DB1"/>
    <w:rsid w:val="0043518F"/>
    <w:rsid w:val="0043611B"/>
    <w:rsid w:val="00441EF4"/>
    <w:rsid w:val="0044752B"/>
    <w:rsid w:val="00465D56"/>
    <w:rsid w:val="00471A79"/>
    <w:rsid w:val="004735DA"/>
    <w:rsid w:val="004818DE"/>
    <w:rsid w:val="004B3F5F"/>
    <w:rsid w:val="004B5C80"/>
    <w:rsid w:val="004B7368"/>
    <w:rsid w:val="004D12DB"/>
    <w:rsid w:val="004E12FD"/>
    <w:rsid w:val="004E25F9"/>
    <w:rsid w:val="005247D8"/>
    <w:rsid w:val="00525766"/>
    <w:rsid w:val="00525B40"/>
    <w:rsid w:val="005361D5"/>
    <w:rsid w:val="0055161D"/>
    <w:rsid w:val="00554C1D"/>
    <w:rsid w:val="00565D50"/>
    <w:rsid w:val="005A4D0F"/>
    <w:rsid w:val="005A71F8"/>
    <w:rsid w:val="005C3A37"/>
    <w:rsid w:val="005E763A"/>
    <w:rsid w:val="005F47DE"/>
    <w:rsid w:val="006103A1"/>
    <w:rsid w:val="0061412B"/>
    <w:rsid w:val="0067161E"/>
    <w:rsid w:val="00681FC0"/>
    <w:rsid w:val="00693C3D"/>
    <w:rsid w:val="006A147A"/>
    <w:rsid w:val="006A2CD5"/>
    <w:rsid w:val="006D78DD"/>
    <w:rsid w:val="006E12C5"/>
    <w:rsid w:val="006F424F"/>
    <w:rsid w:val="006F7FC1"/>
    <w:rsid w:val="00731886"/>
    <w:rsid w:val="00736885"/>
    <w:rsid w:val="00742C54"/>
    <w:rsid w:val="00756637"/>
    <w:rsid w:val="0078351F"/>
    <w:rsid w:val="007A3F90"/>
    <w:rsid w:val="007D628D"/>
    <w:rsid w:val="007D7BEC"/>
    <w:rsid w:val="0080773D"/>
    <w:rsid w:val="008127B6"/>
    <w:rsid w:val="00812B17"/>
    <w:rsid w:val="008135C8"/>
    <w:rsid w:val="008162CE"/>
    <w:rsid w:val="00820D93"/>
    <w:rsid w:val="00840761"/>
    <w:rsid w:val="008567EC"/>
    <w:rsid w:val="008705DC"/>
    <w:rsid w:val="008A4163"/>
    <w:rsid w:val="008B469F"/>
    <w:rsid w:val="008B78D1"/>
    <w:rsid w:val="008C6BE8"/>
    <w:rsid w:val="008D79E8"/>
    <w:rsid w:val="008E23CB"/>
    <w:rsid w:val="008E7747"/>
    <w:rsid w:val="008F31C4"/>
    <w:rsid w:val="00920DED"/>
    <w:rsid w:val="00955F18"/>
    <w:rsid w:val="009560FD"/>
    <w:rsid w:val="00964D37"/>
    <w:rsid w:val="00964E93"/>
    <w:rsid w:val="00971B4D"/>
    <w:rsid w:val="00971DB1"/>
    <w:rsid w:val="00976DB9"/>
    <w:rsid w:val="00977FBD"/>
    <w:rsid w:val="00980576"/>
    <w:rsid w:val="00982B5F"/>
    <w:rsid w:val="00997DA9"/>
    <w:rsid w:val="009A75A4"/>
    <w:rsid w:val="009B717D"/>
    <w:rsid w:val="009C14B9"/>
    <w:rsid w:val="009C1841"/>
    <w:rsid w:val="009C6660"/>
    <w:rsid w:val="009D28F2"/>
    <w:rsid w:val="009F2637"/>
    <w:rsid w:val="00A00155"/>
    <w:rsid w:val="00A0268C"/>
    <w:rsid w:val="00A03B67"/>
    <w:rsid w:val="00A06AD8"/>
    <w:rsid w:val="00A21ED1"/>
    <w:rsid w:val="00A34DB3"/>
    <w:rsid w:val="00A350F6"/>
    <w:rsid w:val="00A737E2"/>
    <w:rsid w:val="00A76765"/>
    <w:rsid w:val="00A82D73"/>
    <w:rsid w:val="00A87D76"/>
    <w:rsid w:val="00A91830"/>
    <w:rsid w:val="00A9640C"/>
    <w:rsid w:val="00A9753F"/>
    <w:rsid w:val="00AA5332"/>
    <w:rsid w:val="00AA7258"/>
    <w:rsid w:val="00AB1CF5"/>
    <w:rsid w:val="00AB1EF3"/>
    <w:rsid w:val="00AB47DD"/>
    <w:rsid w:val="00AC4910"/>
    <w:rsid w:val="00AE1FF0"/>
    <w:rsid w:val="00AF079F"/>
    <w:rsid w:val="00B117CB"/>
    <w:rsid w:val="00B17A86"/>
    <w:rsid w:val="00B31AA0"/>
    <w:rsid w:val="00B35DA0"/>
    <w:rsid w:val="00B454D1"/>
    <w:rsid w:val="00B47210"/>
    <w:rsid w:val="00B57699"/>
    <w:rsid w:val="00B86E02"/>
    <w:rsid w:val="00BB1E75"/>
    <w:rsid w:val="00BB64E6"/>
    <w:rsid w:val="00BF21B0"/>
    <w:rsid w:val="00C038A5"/>
    <w:rsid w:val="00C161D6"/>
    <w:rsid w:val="00C23079"/>
    <w:rsid w:val="00C323C5"/>
    <w:rsid w:val="00C4055E"/>
    <w:rsid w:val="00C55C0C"/>
    <w:rsid w:val="00C62639"/>
    <w:rsid w:val="00C67C2C"/>
    <w:rsid w:val="00C71DB1"/>
    <w:rsid w:val="00C809A4"/>
    <w:rsid w:val="00C91AF4"/>
    <w:rsid w:val="00C97FB6"/>
    <w:rsid w:val="00CA2D29"/>
    <w:rsid w:val="00CA5042"/>
    <w:rsid w:val="00CA6B18"/>
    <w:rsid w:val="00CA7A94"/>
    <w:rsid w:val="00CB5CF3"/>
    <w:rsid w:val="00CC12C5"/>
    <w:rsid w:val="00CD67B0"/>
    <w:rsid w:val="00CF5256"/>
    <w:rsid w:val="00D017C7"/>
    <w:rsid w:val="00D11721"/>
    <w:rsid w:val="00D21D19"/>
    <w:rsid w:val="00D23A7F"/>
    <w:rsid w:val="00D41D4E"/>
    <w:rsid w:val="00D435E0"/>
    <w:rsid w:val="00D66A84"/>
    <w:rsid w:val="00D67B02"/>
    <w:rsid w:val="00D804B7"/>
    <w:rsid w:val="00D859A4"/>
    <w:rsid w:val="00D92BE6"/>
    <w:rsid w:val="00DA0663"/>
    <w:rsid w:val="00DD10DB"/>
    <w:rsid w:val="00DD1B9F"/>
    <w:rsid w:val="00DF0F5B"/>
    <w:rsid w:val="00E020C3"/>
    <w:rsid w:val="00E14EBA"/>
    <w:rsid w:val="00E27462"/>
    <w:rsid w:val="00E41F24"/>
    <w:rsid w:val="00E7262A"/>
    <w:rsid w:val="00E74F3E"/>
    <w:rsid w:val="00E87199"/>
    <w:rsid w:val="00EA1E2B"/>
    <w:rsid w:val="00EA5E72"/>
    <w:rsid w:val="00EA75E3"/>
    <w:rsid w:val="00EB79A2"/>
    <w:rsid w:val="00EC1521"/>
    <w:rsid w:val="00EC6677"/>
    <w:rsid w:val="00F01B02"/>
    <w:rsid w:val="00F02B7B"/>
    <w:rsid w:val="00F12619"/>
    <w:rsid w:val="00F2218A"/>
    <w:rsid w:val="00F257F0"/>
    <w:rsid w:val="00F33BE4"/>
    <w:rsid w:val="00F434D6"/>
    <w:rsid w:val="00F57FB7"/>
    <w:rsid w:val="00F656C1"/>
    <w:rsid w:val="00F94213"/>
    <w:rsid w:val="00FB181D"/>
    <w:rsid w:val="00FB4322"/>
    <w:rsid w:val="00FD231F"/>
    <w:rsid w:val="00FD2392"/>
    <w:rsid w:val="00FD3136"/>
    <w:rsid w:val="00FD5F77"/>
    <w:rsid w:val="00FE050C"/>
    <w:rsid w:val="00FE16D2"/>
    <w:rsid w:val="00FE400B"/>
    <w:rsid w:val="00FF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34813"/>
  <w15:chartTrackingRefBased/>
  <w15:docId w15:val="{C9E79DBD-DB0D-4BBC-9E7D-D7419827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2FD"/>
    <w:pPr>
      <w:spacing w:after="200" w:line="276" w:lineRule="auto"/>
    </w:pPr>
    <w:rPr>
      <w:rFonts w:ascii="Calibri" w:eastAsia="Calibri" w:hAnsi="Calibri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2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12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12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12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12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12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12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12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12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12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E12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12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12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12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12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12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12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12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12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12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12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12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12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12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12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12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12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12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12F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4E12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E12FD"/>
    <w:rPr>
      <w:rFonts w:ascii="Calibri" w:eastAsia="Calibri" w:hAnsi="Calibri"/>
      <w:kern w:val="0"/>
    </w:rPr>
  </w:style>
  <w:style w:type="paragraph" w:styleId="ListBullet">
    <w:name w:val="List Bullet"/>
    <w:basedOn w:val="Normal"/>
    <w:uiPriority w:val="99"/>
    <w:unhideWhenUsed/>
    <w:rsid w:val="004E12FD"/>
    <w:pPr>
      <w:numPr>
        <w:numId w:val="1"/>
      </w:numPr>
      <w:ind w:left="0" w:firstLine="0"/>
      <w:contextualSpacing/>
    </w:pPr>
  </w:style>
  <w:style w:type="table" w:styleId="TableGrid">
    <w:name w:val="Table Grid"/>
    <w:basedOn w:val="TableNormal"/>
    <w:uiPriority w:val="59"/>
    <w:rsid w:val="004E12FD"/>
    <w:pPr>
      <w:spacing w:after="0" w:line="240" w:lineRule="auto"/>
    </w:pPr>
    <w:rPr>
      <w:rFonts w:eastAsiaTheme="minorEastAsia"/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E12FD"/>
    <w:rPr>
      <w:color w:val="0000FF"/>
      <w:u w:val="single"/>
    </w:rPr>
  </w:style>
  <w:style w:type="paragraph" w:styleId="Revision">
    <w:name w:val="Revision"/>
    <w:hidden/>
    <w:uiPriority w:val="99"/>
    <w:semiHidden/>
    <w:rsid w:val="00525B40"/>
    <w:pPr>
      <w:spacing w:after="0" w:line="240" w:lineRule="auto"/>
    </w:pPr>
    <w:rPr>
      <w:rFonts w:ascii="Calibri" w:eastAsia="Calibri" w:hAnsi="Calibri"/>
      <w:kern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525B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5B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5B40"/>
    <w:rPr>
      <w:rFonts w:ascii="Calibri" w:eastAsia="Calibri" w:hAnsi="Calibri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B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B40"/>
    <w:rPr>
      <w:rFonts w:ascii="Calibri" w:eastAsia="Calibri" w:hAnsi="Calibri"/>
      <w:b/>
      <w:bCs/>
      <w:kern w:val="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E7747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56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637"/>
    <w:rPr>
      <w:rFonts w:ascii="Calibri" w:eastAsia="Calibri" w:hAnsi="Calibri"/>
      <w:kern w:val="0"/>
    </w:rPr>
  </w:style>
  <w:style w:type="paragraph" w:styleId="Footer">
    <w:name w:val="footer"/>
    <w:basedOn w:val="Normal"/>
    <w:link w:val="FooterChar"/>
    <w:uiPriority w:val="99"/>
    <w:unhideWhenUsed/>
    <w:rsid w:val="00756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637"/>
    <w:rPr>
      <w:rFonts w:ascii="Calibri" w:eastAsia="Calibri" w:hAnsi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bim.n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norges-bank.n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09792334E4A54DAAAA7E55ACCE68CC" ma:contentTypeVersion="3" ma:contentTypeDescription="Opprett et nytt dokument." ma:contentTypeScope="" ma:versionID="94c93d661970c8862026ada7b954a27a">
  <xsd:schema xmlns:xsd="http://www.w3.org/2001/XMLSchema" xmlns:xs="http://www.w3.org/2001/XMLSchema" xmlns:p="http://schemas.microsoft.com/office/2006/metadata/properties" xmlns:ns2="e7dcd469-4690-4ab6-8181-ec8add651530" targetNamespace="http://schemas.microsoft.com/office/2006/metadata/properties" ma:root="true" ma:fieldsID="d2fc45e066a76e0ae97cfd162644ae8e" ns2:_="">
    <xsd:import namespace="e7dcd469-4690-4ab6-8181-ec8add6515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cd469-4690-4ab6-8181-ec8add65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8CCAF-38B6-4BF6-9D4C-AA2F57F4E2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C1F98-79CC-462C-943B-05C65336B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cd469-4690-4ab6-8181-ec8add651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5824A-7309-428A-9B27-4B787528DA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CBF12F-FE39-41AF-A508-53E5FC0DC0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3d2ef5d-ed46-4894-8a7a-2616ffd746ce}" enabled="1" method="Privileged" siteId="{2f03bdf4-8893-4a2b-8b81-d17dd9b8e3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14</Pages>
  <Words>1618</Words>
  <Characters>11317</Characters>
  <Application>Microsoft Office Word</Application>
  <DocSecurity>0</DocSecurity>
  <Lines>452</Lines>
  <Paragraphs>219</Paragraphs>
  <ScaleCrop>false</ScaleCrop>
  <Company/>
  <LinksUpToDate>false</LinksUpToDate>
  <CharactersWithSpaces>12716</CharactersWithSpaces>
  <SharedDoc>false</SharedDoc>
  <HLinks>
    <vt:vector size="12" baseType="variant">
      <vt:variant>
        <vt:i4>7143473</vt:i4>
      </vt:variant>
      <vt:variant>
        <vt:i4>3</vt:i4>
      </vt:variant>
      <vt:variant>
        <vt:i4>0</vt:i4>
      </vt:variant>
      <vt:variant>
        <vt:i4>5</vt:i4>
      </vt:variant>
      <vt:variant>
        <vt:lpwstr>http://www.nbim.no/</vt:lpwstr>
      </vt:variant>
      <vt:variant>
        <vt:lpwstr/>
      </vt:variant>
      <vt:variant>
        <vt:i4>3407974</vt:i4>
      </vt:variant>
      <vt:variant>
        <vt:i4>0</vt:i4>
      </vt:variant>
      <vt:variant>
        <vt:i4>0</vt:i4>
      </vt:variant>
      <vt:variant>
        <vt:i4>5</vt:i4>
      </vt:variant>
      <vt:variant>
        <vt:lpwstr>http://www.norges-bank.no/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Aadland, Berge</dc:creator>
  <cp:keywords/>
  <dc:description/>
  <cp:lastModifiedBy>Sæther, Karianne</cp:lastModifiedBy>
  <cp:revision>112</cp:revision>
  <dcterms:created xsi:type="dcterms:W3CDTF">2026-06-22T09:25:00Z</dcterms:created>
  <dcterms:modified xsi:type="dcterms:W3CDTF">2026-06-26T12:23:00Z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0x0101008D09792334E4A54DAAAA7E55ACCE68CC</vt:lpwstr>
  </property>
</Properties>
</file>